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D7" w:rsidRDefault="00AA7BD7">
      <w:pPr>
        <w:pStyle w:val="Padro"/>
        <w:widowControl w:val="0"/>
        <w:pBdr>
          <w:top w:val="single" w:sz="4" w:space="0" w:color="000001"/>
          <w:left w:val="single" w:sz="4" w:space="0" w:color="000001"/>
          <w:bottom w:val="single" w:sz="4" w:space="0" w:color="000001"/>
          <w:right w:val="single" w:sz="4" w:space="0" w:color="000001"/>
        </w:pBdr>
        <w:spacing w:after="0"/>
        <w:jc w:val="center"/>
      </w:pPr>
      <w:r>
        <w:rPr>
          <w:rFonts w:ascii="Cambria" w:hAnsi="Cambria" w:cs="Calibri"/>
          <w:b/>
          <w:bCs/>
          <w:sz w:val="22"/>
          <w:szCs w:val="22"/>
        </w:rPr>
        <w:t>EDITAL DE PROCESSO SELETIVO SIMPLIFICADO Nº 002/2019</w:t>
      </w:r>
    </w:p>
    <w:p w:rsidR="00AA7BD7" w:rsidRDefault="00AA7BD7">
      <w:pPr>
        <w:pStyle w:val="Padro"/>
        <w:spacing w:after="0"/>
        <w:ind w:firstLine="708"/>
        <w:jc w:val="both"/>
      </w:pPr>
    </w:p>
    <w:p w:rsidR="00AA7BD7" w:rsidRDefault="00AA7BD7">
      <w:pPr>
        <w:pStyle w:val="Padro"/>
        <w:spacing w:after="0"/>
        <w:jc w:val="both"/>
      </w:pPr>
      <w:r>
        <w:rPr>
          <w:rFonts w:ascii="Cambria" w:hAnsi="Cambria" w:cs="Calibri"/>
          <w:sz w:val="22"/>
          <w:szCs w:val="22"/>
        </w:rPr>
        <w:tab/>
        <w:t xml:space="preserve">De ordem do Senhor </w:t>
      </w:r>
      <w:r>
        <w:rPr>
          <w:rFonts w:ascii="Cambria" w:hAnsi="Cambria" w:cs="Calibri"/>
          <w:b/>
          <w:sz w:val="22"/>
          <w:szCs w:val="22"/>
        </w:rPr>
        <w:t>CARLOS AMADEU SIRENA</w:t>
      </w:r>
      <w:r>
        <w:rPr>
          <w:rFonts w:ascii="Cambria" w:hAnsi="Cambria" w:cs="Calibri"/>
          <w:sz w:val="22"/>
          <w:szCs w:val="22"/>
        </w:rPr>
        <w:t xml:space="preserve">, Prefeito Municipal de Juara, Estado de Mato Grosso, a </w:t>
      </w:r>
      <w:r>
        <w:rPr>
          <w:rFonts w:ascii="Cambria" w:hAnsi="Cambria" w:cs="Calibri"/>
          <w:b/>
          <w:sz w:val="22"/>
          <w:szCs w:val="22"/>
        </w:rPr>
        <w:t>COMISSÃO DE ACOMPANHAMENTO, FISCALIZAÇÃO E ORGANIZAÇÃO</w:t>
      </w:r>
      <w:r>
        <w:rPr>
          <w:rFonts w:ascii="Cambria" w:hAnsi="Cambria" w:cs="Calibri"/>
          <w:sz w:val="22"/>
          <w:szCs w:val="22"/>
        </w:rPr>
        <w:t xml:space="preserve"> do Processo Seletivo Simplificado, designada </w:t>
      </w:r>
      <w:r>
        <w:rPr>
          <w:rFonts w:ascii="Cambria" w:hAnsi="Cambria" w:cs="Calibri"/>
          <w:color w:val="00000A"/>
          <w:sz w:val="22"/>
          <w:szCs w:val="22"/>
        </w:rPr>
        <w:t xml:space="preserve">pela </w:t>
      </w:r>
      <w:r>
        <w:rPr>
          <w:rFonts w:ascii="Cambria" w:hAnsi="Cambria" w:cs="Calibri"/>
          <w:color w:val="00000A"/>
          <w:sz w:val="22"/>
          <w:szCs w:val="22"/>
          <w:shd w:val="clear" w:color="auto" w:fill="FFFFFF"/>
        </w:rPr>
        <w:t xml:space="preserve">Portaria GP/nº667 de 22 de outubro de 2019, no uso de suas atribuições, </w:t>
      </w:r>
      <w:r>
        <w:rPr>
          <w:rFonts w:ascii="Cambria" w:hAnsi="Cambria" w:cs="Calibri"/>
          <w:b/>
          <w:color w:val="00000A"/>
          <w:sz w:val="22"/>
          <w:szCs w:val="22"/>
          <w:shd w:val="clear" w:color="auto" w:fill="FFFFFF"/>
        </w:rPr>
        <w:t>TO</w:t>
      </w:r>
      <w:r>
        <w:rPr>
          <w:rFonts w:ascii="Cambria" w:hAnsi="Cambria" w:cs="Calibri"/>
          <w:b/>
          <w:color w:val="00000A"/>
          <w:sz w:val="22"/>
          <w:szCs w:val="22"/>
        </w:rPr>
        <w:t>RNA PÚBLICO</w:t>
      </w:r>
      <w:r>
        <w:rPr>
          <w:rFonts w:ascii="Cambria" w:hAnsi="Cambria" w:cs="Calibri"/>
          <w:color w:val="00000A"/>
          <w:sz w:val="22"/>
          <w:szCs w:val="22"/>
        </w:rPr>
        <w:t xml:space="preserve"> o Edital do Processo Seletivo Simplificado, de caráter temporário e</w:t>
      </w:r>
      <w:r>
        <w:rPr>
          <w:rFonts w:ascii="Cambria" w:hAnsi="Cambria" w:cs="Calibri"/>
          <w:sz w:val="22"/>
          <w:szCs w:val="22"/>
        </w:rPr>
        <w:t xml:space="preserve"> excepcional interesse público para atender a necessidade da rede através do Banco de Reserva, regido nos termos do artigo 037, inciso IX da Constituição Federal</w:t>
      </w:r>
      <w:r>
        <w:rPr>
          <w:rFonts w:ascii="Cambria" w:hAnsi="Cambria" w:cs="Calibri"/>
          <w:color w:val="00000A"/>
          <w:sz w:val="22"/>
          <w:szCs w:val="22"/>
        </w:rPr>
        <w:t>, Lei Municipal nº. 2.720/2018 de 16 de Novembro de 2018 e normas contidas na Lei Complementar 068/2009, Lei Complementar 028/2007, Lei de Gestão Democrática n°2.052</w:t>
      </w:r>
      <w:r>
        <w:rPr>
          <w:rFonts w:ascii="Cambria" w:hAnsi="Cambria" w:cs="Calibri"/>
          <w:sz w:val="22"/>
          <w:szCs w:val="22"/>
        </w:rPr>
        <w:t>/2009, o Decreto 6.094/2007, a Lei 12.695/2012 e legislação vigente no contexto da educação, resolve divulgar e estabelecer normas para abertura das inscrições e realização do Processo Seletivo Simplificado, segundo critérios e requisitos que estabelece neste edital para Cadastro de Reserva constantes no Anexo I deste Edital, nos cargos</w:t>
      </w:r>
      <w:r>
        <w:rPr>
          <w:rFonts w:ascii="Cambria" w:hAnsi="Cambria" w:cs="Calibri"/>
          <w:sz w:val="22"/>
          <w:szCs w:val="22"/>
          <w:shd w:val="clear" w:color="auto" w:fill="FFFFFF"/>
        </w:rPr>
        <w:t xml:space="preserve"> que adiante especifica tudo conforme segue.</w:t>
      </w:r>
    </w:p>
    <w:p w:rsidR="00AA7BD7" w:rsidRDefault="00AA7BD7">
      <w:pPr>
        <w:pStyle w:val="Padro"/>
        <w:spacing w:after="0"/>
        <w:jc w:val="both"/>
      </w:pPr>
    </w:p>
    <w:p w:rsidR="00AA7BD7" w:rsidRDefault="00AA7BD7">
      <w:pPr>
        <w:pStyle w:val="Padro"/>
        <w:widowControl w:val="0"/>
        <w:pBdr>
          <w:top w:val="single" w:sz="4" w:space="0" w:color="000001"/>
          <w:left w:val="single" w:sz="4" w:space="0" w:color="000001"/>
          <w:bottom w:val="single" w:sz="4" w:space="0" w:color="000001"/>
          <w:right w:val="single" w:sz="4" w:space="0" w:color="000001"/>
        </w:pBdr>
        <w:shd w:val="clear" w:color="auto" w:fill="FFFFFF"/>
        <w:spacing w:after="0"/>
        <w:jc w:val="center"/>
      </w:pPr>
      <w:r>
        <w:rPr>
          <w:rFonts w:ascii="Cambria" w:hAnsi="Cambria" w:cs="Calibri"/>
          <w:b/>
          <w:bCs/>
          <w:sz w:val="22"/>
          <w:szCs w:val="22"/>
        </w:rPr>
        <w:t>1. DAS DISPOSIÇOES PRELIMINARES</w:t>
      </w:r>
    </w:p>
    <w:p w:rsidR="00AA7BD7" w:rsidRDefault="00AA7BD7">
      <w:pPr>
        <w:pStyle w:val="WW-Padro"/>
        <w:jc w:val="both"/>
      </w:pPr>
    </w:p>
    <w:p w:rsidR="00AA7BD7" w:rsidRDefault="00AA7BD7">
      <w:pPr>
        <w:pStyle w:val="Padro"/>
        <w:numPr>
          <w:ilvl w:val="1"/>
          <w:numId w:val="2"/>
        </w:numPr>
        <w:spacing w:after="0"/>
        <w:ind w:left="12" w:firstLine="0"/>
        <w:jc w:val="both"/>
      </w:pPr>
      <w:r>
        <w:rPr>
          <w:rStyle w:val="nfase"/>
          <w:rFonts w:ascii="Cambria" w:hAnsi="Cambria" w:cs="Calibri"/>
          <w:sz w:val="22"/>
          <w:szCs w:val="22"/>
        </w:rPr>
        <w:t xml:space="preserve">. </w:t>
      </w:r>
      <w:r>
        <w:rPr>
          <w:rStyle w:val="nfase"/>
          <w:rFonts w:ascii="Cambria" w:hAnsi="Cambria" w:cs="Calibri"/>
          <w:i w:val="0"/>
          <w:sz w:val="22"/>
          <w:szCs w:val="22"/>
        </w:rPr>
        <w:t>Este Processo Seletivo Simplificado destina-se ao preenchimento de vagas temporárias e dar-se-á em conformidade com as Leis vigentes e aplicáveis nas funções em vigência no contexto da educação municipal.</w:t>
      </w:r>
    </w:p>
    <w:p w:rsidR="00AA7BD7" w:rsidRDefault="00AA7BD7">
      <w:pPr>
        <w:pStyle w:val="Padro"/>
        <w:numPr>
          <w:ilvl w:val="1"/>
          <w:numId w:val="2"/>
        </w:numPr>
        <w:spacing w:after="0"/>
        <w:ind w:left="23" w:firstLine="0"/>
        <w:jc w:val="both"/>
      </w:pPr>
      <w:r>
        <w:rPr>
          <w:rStyle w:val="nfase"/>
          <w:rFonts w:ascii="Cambria" w:hAnsi="Cambria" w:cs="Calibri"/>
          <w:i w:val="0"/>
          <w:sz w:val="22"/>
          <w:szCs w:val="22"/>
        </w:rPr>
        <w:t xml:space="preserve">O </w:t>
      </w:r>
      <w:r>
        <w:rPr>
          <w:rStyle w:val="nfase"/>
          <w:rFonts w:ascii="Cambria" w:hAnsi="Cambria" w:cs="Calibri"/>
          <w:b/>
          <w:i w:val="0"/>
          <w:sz w:val="22"/>
          <w:szCs w:val="22"/>
        </w:rPr>
        <w:t>PROCESSO SELETIVO SIMPLIFICADO</w:t>
      </w:r>
      <w:r>
        <w:rPr>
          <w:rStyle w:val="nfase"/>
          <w:rFonts w:ascii="Cambria" w:hAnsi="Cambria" w:cs="Calibri"/>
          <w:i w:val="0"/>
          <w:sz w:val="22"/>
          <w:szCs w:val="22"/>
        </w:rPr>
        <w:t xml:space="preserve"> a que se refere o presente edital será realizado, organizado e executado na cidade de Juara - Mato Grosso, pela empresa </w:t>
      </w:r>
      <w:r>
        <w:rPr>
          <w:rStyle w:val="nfase"/>
          <w:rFonts w:ascii="Cambria" w:hAnsi="Cambria" w:cs="Calibri"/>
          <w:b/>
          <w:i w:val="0"/>
          <w:sz w:val="22"/>
          <w:szCs w:val="22"/>
        </w:rPr>
        <w:t>KLC – CONSULTORIA EM GESTÃO PÚBLICA</w:t>
      </w:r>
      <w:r>
        <w:rPr>
          <w:rStyle w:val="nfase"/>
          <w:rFonts w:ascii="Cambria" w:hAnsi="Cambria" w:cs="Calibri"/>
          <w:i w:val="0"/>
          <w:sz w:val="22"/>
          <w:szCs w:val="22"/>
        </w:rPr>
        <w:t xml:space="preserve">, com supervisão dos membros da </w:t>
      </w:r>
      <w:r>
        <w:rPr>
          <w:rStyle w:val="nfase"/>
          <w:rFonts w:ascii="Cambria" w:hAnsi="Cambria" w:cs="Calibri"/>
          <w:b/>
          <w:i w:val="0"/>
          <w:sz w:val="22"/>
          <w:szCs w:val="22"/>
        </w:rPr>
        <w:t>COMISSÃO DE ACOMPANHAMENTO, FISCALIZAÇÃO E ORGANIZAÇÃO</w:t>
      </w:r>
      <w:r>
        <w:rPr>
          <w:rStyle w:val="nfase"/>
          <w:rFonts w:ascii="Cambria" w:hAnsi="Cambria" w:cs="Calibri"/>
          <w:i w:val="0"/>
          <w:sz w:val="22"/>
          <w:szCs w:val="22"/>
        </w:rPr>
        <w:t xml:space="preserve"> do Processo Seletivo Simplificado.</w:t>
      </w:r>
    </w:p>
    <w:p w:rsidR="00AA7BD7" w:rsidRDefault="00AA7BD7">
      <w:pPr>
        <w:pStyle w:val="Padro"/>
        <w:spacing w:after="0"/>
        <w:ind w:left="23"/>
        <w:jc w:val="both"/>
      </w:pPr>
    </w:p>
    <w:p w:rsidR="00AA7BD7" w:rsidRDefault="00AA7BD7">
      <w:pPr>
        <w:pStyle w:val="Padro"/>
        <w:widowControl w:val="0"/>
        <w:pBdr>
          <w:top w:val="single" w:sz="4" w:space="0" w:color="000001"/>
          <w:left w:val="single" w:sz="4" w:space="0" w:color="000001"/>
          <w:bottom w:val="single" w:sz="4" w:space="0" w:color="000001"/>
          <w:right w:val="single" w:sz="4" w:space="0" w:color="000001"/>
        </w:pBdr>
        <w:shd w:val="clear" w:color="auto" w:fill="FFFFFF"/>
        <w:tabs>
          <w:tab w:val="left" w:pos="1569"/>
          <w:tab w:val="center" w:pos="4819"/>
        </w:tabs>
        <w:spacing w:after="0"/>
      </w:pPr>
      <w:r>
        <w:rPr>
          <w:rFonts w:ascii="Cambria" w:hAnsi="Cambria" w:cs="Calibri"/>
          <w:b/>
          <w:bCs/>
          <w:sz w:val="22"/>
          <w:szCs w:val="22"/>
        </w:rPr>
        <w:tab/>
      </w:r>
      <w:r>
        <w:rPr>
          <w:rFonts w:ascii="Cambria" w:hAnsi="Cambria" w:cs="Calibri"/>
          <w:b/>
          <w:bCs/>
          <w:sz w:val="22"/>
          <w:szCs w:val="22"/>
        </w:rPr>
        <w:tab/>
      </w:r>
      <w:r>
        <w:rPr>
          <w:rFonts w:ascii="Cambria" w:hAnsi="Cambria" w:cs="Calibri"/>
          <w:b/>
          <w:bCs/>
          <w:sz w:val="22"/>
          <w:szCs w:val="22"/>
        </w:rPr>
        <w:tab/>
        <w:t>2. DOS CARGOS</w:t>
      </w:r>
    </w:p>
    <w:p w:rsidR="00AA7BD7" w:rsidRDefault="00AA7BD7" w:rsidP="009662F0">
      <w:pPr>
        <w:pStyle w:val="WW-Padro"/>
        <w:numPr>
          <w:ilvl w:val="1"/>
          <w:numId w:val="4"/>
        </w:numPr>
        <w:tabs>
          <w:tab w:val="left" w:pos="330"/>
        </w:tabs>
        <w:spacing w:after="0" w:line="240" w:lineRule="auto"/>
        <w:ind w:left="0" w:firstLine="0"/>
        <w:jc w:val="both"/>
      </w:pPr>
      <w:r>
        <w:rPr>
          <w:rFonts w:ascii="Cambria" w:hAnsi="Cambria" w:cs="Calibri"/>
          <w:sz w:val="22"/>
          <w:szCs w:val="22"/>
        </w:rPr>
        <w:t xml:space="preserve">O Anexo I apresenta o cargo objeto do Processo Seletivo Simplificado e especifica </w:t>
      </w:r>
      <w:r>
        <w:rPr>
          <w:rFonts w:ascii="Cambria" w:hAnsi="Cambria" w:cs="Calibri"/>
          <w:b/>
          <w:sz w:val="22"/>
          <w:szCs w:val="22"/>
        </w:rPr>
        <w:t>CADASTRO DE RESERVA</w:t>
      </w:r>
      <w:r>
        <w:rPr>
          <w:rFonts w:ascii="Cambria" w:hAnsi="Cambria" w:cs="Calibri"/>
          <w:sz w:val="22"/>
          <w:szCs w:val="22"/>
        </w:rPr>
        <w:t>, carga horária semanal de trabalho, escolaridade exigida e vencimento básico.</w:t>
      </w:r>
    </w:p>
    <w:p w:rsidR="00AA7BD7" w:rsidRDefault="00AA7BD7" w:rsidP="009662F0">
      <w:pPr>
        <w:pStyle w:val="WW-Padro"/>
        <w:numPr>
          <w:ilvl w:val="1"/>
          <w:numId w:val="4"/>
        </w:numPr>
        <w:tabs>
          <w:tab w:val="left" w:pos="330"/>
        </w:tabs>
        <w:spacing w:after="0" w:line="240" w:lineRule="auto"/>
        <w:ind w:left="0" w:firstLine="0"/>
        <w:jc w:val="both"/>
      </w:pPr>
      <w:r>
        <w:rPr>
          <w:rFonts w:ascii="Cambria" w:hAnsi="Cambria" w:cs="Calibri"/>
          <w:sz w:val="22"/>
          <w:szCs w:val="22"/>
        </w:rPr>
        <w:t>O Anexo II apresenta as atribuições do Cargo.</w:t>
      </w:r>
    </w:p>
    <w:p w:rsidR="00AA7BD7" w:rsidRDefault="00AA7BD7" w:rsidP="009662F0">
      <w:pPr>
        <w:pStyle w:val="WW-Padro"/>
        <w:numPr>
          <w:ilvl w:val="1"/>
          <w:numId w:val="4"/>
        </w:numPr>
        <w:tabs>
          <w:tab w:val="left" w:pos="330"/>
        </w:tabs>
        <w:spacing w:after="0" w:line="240" w:lineRule="auto"/>
        <w:ind w:left="0" w:firstLine="0"/>
        <w:jc w:val="both"/>
      </w:pPr>
      <w:r>
        <w:rPr>
          <w:rFonts w:ascii="Cambria" w:hAnsi="Cambria" w:cs="Calibri"/>
          <w:color w:val="00000A"/>
          <w:sz w:val="22"/>
          <w:szCs w:val="22"/>
        </w:rPr>
        <w:t>O Anexo III apresenta os conteúdos programáticos a serem exigidos na Prova Objetiva.</w:t>
      </w:r>
    </w:p>
    <w:p w:rsidR="00AA7BD7" w:rsidRDefault="00AA7BD7" w:rsidP="009662F0">
      <w:pPr>
        <w:pStyle w:val="WW-Padro"/>
        <w:numPr>
          <w:ilvl w:val="1"/>
          <w:numId w:val="4"/>
        </w:numPr>
        <w:tabs>
          <w:tab w:val="left" w:pos="330"/>
        </w:tabs>
        <w:spacing w:after="0" w:line="240" w:lineRule="auto"/>
        <w:ind w:left="0" w:firstLine="0"/>
        <w:jc w:val="both"/>
      </w:pPr>
      <w:r>
        <w:rPr>
          <w:rFonts w:ascii="Cambria" w:hAnsi="Cambria" w:cs="Calibri"/>
          <w:bCs/>
          <w:color w:val="00000A"/>
          <w:sz w:val="22"/>
          <w:szCs w:val="22"/>
        </w:rPr>
        <w:t>O Anexo IV apresenta o cronograma do Processo Seletivo Simplificado.</w:t>
      </w:r>
    </w:p>
    <w:p w:rsidR="00AA7BD7" w:rsidRDefault="00AA7BD7" w:rsidP="009662F0">
      <w:pPr>
        <w:pStyle w:val="WW-Padro"/>
        <w:numPr>
          <w:ilvl w:val="1"/>
          <w:numId w:val="4"/>
        </w:numPr>
        <w:tabs>
          <w:tab w:val="left" w:pos="330"/>
        </w:tabs>
        <w:spacing w:after="0" w:line="240" w:lineRule="auto"/>
        <w:ind w:left="0" w:firstLine="0"/>
        <w:jc w:val="both"/>
      </w:pPr>
      <w:r>
        <w:rPr>
          <w:rFonts w:ascii="Cambria" w:hAnsi="Cambria" w:cs="Calibri"/>
          <w:bCs/>
          <w:color w:val="00000A"/>
          <w:sz w:val="22"/>
          <w:szCs w:val="22"/>
        </w:rPr>
        <w:t>O Anexo V apresenta o modelo de Ficha de solicitação de Isenção da Taxa de Inscrição.</w:t>
      </w:r>
    </w:p>
    <w:p w:rsidR="00AA7BD7" w:rsidRDefault="00AA7BD7" w:rsidP="009662F0">
      <w:pPr>
        <w:pStyle w:val="WW-Padro"/>
        <w:numPr>
          <w:ilvl w:val="1"/>
          <w:numId w:val="4"/>
        </w:numPr>
        <w:tabs>
          <w:tab w:val="left" w:pos="330"/>
        </w:tabs>
        <w:spacing w:after="0" w:line="240" w:lineRule="auto"/>
        <w:ind w:left="0" w:firstLine="0"/>
        <w:jc w:val="both"/>
      </w:pPr>
      <w:r>
        <w:rPr>
          <w:rFonts w:ascii="Cambria" w:hAnsi="Cambria" w:cs="Calibri"/>
          <w:color w:val="00000A"/>
          <w:sz w:val="22"/>
          <w:szCs w:val="22"/>
        </w:rPr>
        <w:t xml:space="preserve">O Edital do presente Processo Seletivo Simplificado encontra-se </w:t>
      </w:r>
      <w:r>
        <w:rPr>
          <w:rFonts w:ascii="Cambria" w:hAnsi="Cambria" w:cs="Calibri"/>
          <w:sz w:val="22"/>
          <w:szCs w:val="22"/>
        </w:rPr>
        <w:t xml:space="preserve">disponível no mural da Prefeitura Municipal de Juara e Secretaria Municipal de Educação, nos sites: </w:t>
      </w:r>
      <w:hyperlink r:id="rId7">
        <w:r>
          <w:rPr>
            <w:rStyle w:val="LinkdaInternet"/>
            <w:rFonts w:ascii="Cambria" w:hAnsi="Cambria" w:cs="Calibri"/>
            <w:sz w:val="22"/>
            <w:szCs w:val="22"/>
          </w:rPr>
          <w:t>www.diariomunicipal.com.br</w:t>
        </w:r>
      </w:hyperlink>
      <w:r>
        <w:rPr>
          <w:rFonts w:ascii="Cambria" w:hAnsi="Cambria" w:cs="Calibri"/>
          <w:sz w:val="22"/>
          <w:szCs w:val="22"/>
        </w:rPr>
        <w:t xml:space="preserve">, </w:t>
      </w:r>
      <w:hyperlink r:id="rId8">
        <w:r>
          <w:rPr>
            <w:rStyle w:val="LinkdaInternet"/>
            <w:rFonts w:ascii="Cambria" w:hAnsi="Cambria" w:cs="Calibri"/>
            <w:sz w:val="22"/>
            <w:szCs w:val="22"/>
          </w:rPr>
          <w:t>www.juara.mt.gov.br</w:t>
        </w:r>
      </w:hyperlink>
      <w:r>
        <w:rPr>
          <w:rFonts w:ascii="Cambria" w:hAnsi="Cambria" w:cs="Calibri"/>
          <w:sz w:val="22"/>
          <w:szCs w:val="22"/>
        </w:rPr>
        <w:t xml:space="preserve"> e </w:t>
      </w:r>
      <w:hyperlink r:id="rId9">
        <w:r>
          <w:rPr>
            <w:rStyle w:val="LinkdaInternet"/>
            <w:rFonts w:ascii="Cambria" w:hAnsi="Cambria" w:cs="Calibri"/>
            <w:sz w:val="22"/>
            <w:szCs w:val="22"/>
          </w:rPr>
          <w:t>www.klcconcursos.com.br</w:t>
        </w:r>
      </w:hyperlink>
      <w:r>
        <w:rPr>
          <w:rFonts w:ascii="Cambria" w:hAnsi="Cambria" w:cs="Calibri"/>
          <w:sz w:val="22"/>
          <w:szCs w:val="22"/>
        </w:rPr>
        <w:t>.</w:t>
      </w:r>
    </w:p>
    <w:p w:rsidR="00AA7BD7" w:rsidRDefault="00AA7BD7" w:rsidP="009662F0">
      <w:pPr>
        <w:pStyle w:val="WW-Padro"/>
        <w:numPr>
          <w:ilvl w:val="1"/>
          <w:numId w:val="4"/>
        </w:numPr>
        <w:spacing w:after="0" w:line="240" w:lineRule="auto"/>
        <w:ind w:left="0" w:firstLine="0"/>
        <w:jc w:val="both"/>
      </w:pPr>
      <w:r>
        <w:rPr>
          <w:rFonts w:ascii="Cambria" w:hAnsi="Cambria" w:cs="Calibri"/>
          <w:sz w:val="22"/>
          <w:szCs w:val="22"/>
        </w:rPr>
        <w:t>Os candidatos aprovados neste Processo Seletivo Simplificado exercerão suas atividades no âmbito das escolas da rede municipal de ensino localizado na zona urbana e rural (conforme anexo) de acordo com as necessidades da Secretaria Municipal de Educação, em caráter temporário e excepcional, nos termos das legislações aplicáveis, para o atendimento de serviços essenciais de caráter inadiável, na forma da lei.</w:t>
      </w:r>
    </w:p>
    <w:p w:rsidR="00AA7BD7" w:rsidRDefault="00AA7BD7">
      <w:pPr>
        <w:pStyle w:val="Padro"/>
        <w:spacing w:after="0"/>
        <w:jc w:val="both"/>
      </w:pPr>
      <w:r>
        <w:rPr>
          <w:rFonts w:ascii="Cambria" w:hAnsi="Cambria" w:cs="Calibri"/>
          <w:b/>
          <w:sz w:val="22"/>
          <w:szCs w:val="22"/>
        </w:rPr>
        <w:t>2.8</w:t>
      </w:r>
      <w:r>
        <w:rPr>
          <w:rFonts w:ascii="Cambria" w:hAnsi="Cambria" w:cs="Calibri"/>
          <w:sz w:val="22"/>
          <w:szCs w:val="22"/>
        </w:rPr>
        <w:t xml:space="preserve"> Não serão fornecidas informações a respeito de datas, locais e horários de realização das provas e demais eventos, por telefone ou e-mail. O candidato deverá observar rigorosamente as formas de divulgação estabelecidas neste Edital e demais publicações no endereço eletrônico </w:t>
      </w:r>
      <w:hyperlink r:id="rId10">
        <w:r>
          <w:rPr>
            <w:rStyle w:val="LinkdaInternet"/>
            <w:rFonts w:ascii="Cambria" w:hAnsi="Cambria" w:cs="Times New Roman"/>
            <w:sz w:val="22"/>
            <w:szCs w:val="22"/>
          </w:rPr>
          <w:t>www.klcconcursos.com.br</w:t>
        </w:r>
      </w:hyperlink>
      <w:r>
        <w:rPr>
          <w:rFonts w:ascii="Cambria" w:hAnsi="Cambria"/>
          <w:sz w:val="22"/>
          <w:szCs w:val="22"/>
        </w:rPr>
        <w:t>.</w:t>
      </w:r>
    </w:p>
    <w:p w:rsidR="00AA7BD7" w:rsidRDefault="00AA7BD7">
      <w:pPr>
        <w:pStyle w:val="Padro"/>
        <w:spacing w:after="0"/>
      </w:pPr>
    </w:p>
    <w:p w:rsidR="00AA7BD7" w:rsidRDefault="00AA7BD7">
      <w:pPr>
        <w:pStyle w:val="Padro"/>
        <w:spacing w:after="0"/>
      </w:pPr>
      <w:bookmarkStart w:id="0" w:name="_GoBack"/>
      <w:bookmarkEnd w:id="0"/>
    </w:p>
    <w:p w:rsidR="00AA7BD7" w:rsidRDefault="00AA7BD7">
      <w:pPr>
        <w:pStyle w:val="Padro"/>
        <w:pBdr>
          <w:top w:val="single" w:sz="4" w:space="0" w:color="000001"/>
          <w:left w:val="single" w:sz="4" w:space="0" w:color="000001"/>
          <w:bottom w:val="single" w:sz="4" w:space="0" w:color="000001"/>
          <w:right w:val="single" w:sz="4" w:space="0" w:color="000001"/>
        </w:pBdr>
        <w:shd w:val="clear" w:color="auto" w:fill="FFFFFF"/>
        <w:spacing w:after="0"/>
        <w:jc w:val="center"/>
      </w:pPr>
      <w:r>
        <w:rPr>
          <w:rFonts w:ascii="Cambria" w:hAnsi="Cambria" w:cs="Calibri"/>
          <w:b/>
          <w:sz w:val="22"/>
          <w:szCs w:val="22"/>
        </w:rPr>
        <w:t>3. DAS INSCRIÇÕES</w:t>
      </w:r>
    </w:p>
    <w:p w:rsidR="00AA7BD7" w:rsidRDefault="00AA7BD7">
      <w:pPr>
        <w:pStyle w:val="Padro"/>
        <w:shd w:val="clear" w:color="auto" w:fill="FFFFFF"/>
        <w:spacing w:after="0"/>
        <w:jc w:val="both"/>
      </w:pPr>
    </w:p>
    <w:p w:rsidR="00AA7BD7" w:rsidRDefault="00AA7BD7">
      <w:pPr>
        <w:pStyle w:val="Padro"/>
        <w:shd w:val="clear" w:color="auto" w:fill="FFFFFF"/>
        <w:spacing w:after="0"/>
        <w:jc w:val="both"/>
      </w:pPr>
      <w:r>
        <w:rPr>
          <w:rFonts w:ascii="Cambria" w:hAnsi="Cambria" w:cs="Calibri"/>
          <w:sz w:val="22"/>
          <w:szCs w:val="22"/>
        </w:rPr>
        <w:t xml:space="preserve">3.1. As inscrições ficarão abertas entre às </w:t>
      </w:r>
      <w:r w:rsidRPr="00773B38">
        <w:rPr>
          <w:rFonts w:ascii="Cambria" w:hAnsi="Cambria" w:cs="Calibri"/>
          <w:b/>
          <w:bCs/>
          <w:sz w:val="22"/>
          <w:szCs w:val="22"/>
          <w:shd w:val="clear" w:color="auto" w:fill="FFFFFF"/>
        </w:rPr>
        <w:t xml:space="preserve">09 horas do dia 04 de novembro até às 23 horas e 59 minutos do dia 13 de novembro de 2019, através do endereço eletrônico </w:t>
      </w:r>
      <w:hyperlink r:id="rId11">
        <w:r w:rsidRPr="00773B38">
          <w:rPr>
            <w:rStyle w:val="LinkdaInternet"/>
            <w:rFonts w:ascii="Cambria" w:hAnsi="Cambria" w:cs="Times New Roman"/>
            <w:sz w:val="22"/>
            <w:szCs w:val="22"/>
            <w:shd w:val="clear" w:color="auto" w:fill="FFFFFF"/>
          </w:rPr>
          <w:t>www.klcconcursos.com.br</w:t>
        </w:r>
      </w:hyperlink>
      <w:r w:rsidRPr="00773B38">
        <w:rPr>
          <w:rFonts w:ascii="Cambria" w:hAnsi="Cambria" w:cs="Calibri"/>
          <w:b/>
          <w:bCs/>
          <w:color w:val="00000A"/>
          <w:sz w:val="22"/>
          <w:szCs w:val="22"/>
          <w:shd w:val="clear" w:color="auto" w:fill="FFFFFF"/>
        </w:rPr>
        <w:t xml:space="preserve"> </w:t>
      </w:r>
      <w:r w:rsidRPr="00773B38">
        <w:rPr>
          <w:rFonts w:ascii="Cambria" w:hAnsi="Cambria" w:cs="Calibri"/>
          <w:b/>
          <w:sz w:val="22"/>
          <w:szCs w:val="22"/>
          <w:shd w:val="clear" w:color="auto" w:fill="FFFFFF"/>
        </w:rPr>
        <w:t>(horário de Brasília).</w:t>
      </w:r>
    </w:p>
    <w:p w:rsidR="00AA7BD7" w:rsidRDefault="00AA7BD7">
      <w:pPr>
        <w:pStyle w:val="Padro"/>
        <w:shd w:val="clear" w:color="auto" w:fill="FFFFFF"/>
        <w:spacing w:after="0"/>
        <w:jc w:val="both"/>
      </w:pPr>
      <w:r>
        <w:rPr>
          <w:rFonts w:ascii="Cambria" w:hAnsi="Cambria" w:cs="Calibri"/>
          <w:sz w:val="22"/>
          <w:szCs w:val="22"/>
        </w:rPr>
        <w:t xml:space="preserve">3.2. As inscrições serão realizadas somente via Internet, o candidato deverá acessar o endereço eletrônico </w:t>
      </w:r>
      <w:hyperlink r:id="rId12">
        <w:r>
          <w:rPr>
            <w:rStyle w:val="LinkdaInternet"/>
            <w:rFonts w:ascii="Cambria" w:hAnsi="Cambria" w:cs="Times New Roman"/>
            <w:sz w:val="22"/>
            <w:szCs w:val="22"/>
          </w:rPr>
          <w:t>www.klcconcursos.com.br/</w:t>
        </w:r>
      </w:hyperlink>
      <w:r>
        <w:rPr>
          <w:rFonts w:ascii="Cambria" w:hAnsi="Cambria" w:cs="Calibri"/>
          <w:sz w:val="22"/>
          <w:szCs w:val="22"/>
        </w:rPr>
        <w:t xml:space="preserve"> durante o período das inscrições, através dos links correlatos ao Processo Seletivo Simplificado e efetuar sua inscrição, conforme os procedimentos estabelecidos abaixo:</w:t>
      </w:r>
    </w:p>
    <w:p w:rsidR="00AA7BD7" w:rsidRDefault="00AA7BD7">
      <w:pPr>
        <w:pStyle w:val="Padro"/>
        <w:shd w:val="clear" w:color="auto" w:fill="FFFFFF"/>
        <w:spacing w:after="0"/>
        <w:jc w:val="both"/>
      </w:pPr>
      <w:r>
        <w:rPr>
          <w:rFonts w:ascii="Cambria" w:hAnsi="Cambria" w:cs="Calibri"/>
          <w:sz w:val="22"/>
          <w:szCs w:val="22"/>
        </w:rPr>
        <w:t>3.2.1. Ler e aceitar o requerimento de inscrição, preencher o formulário de inscrição, transmitir os dados via Internet e imprimir o boleto bancário;</w:t>
      </w:r>
    </w:p>
    <w:p w:rsidR="00AA7BD7" w:rsidRPr="00773B38" w:rsidRDefault="00AA7BD7">
      <w:pPr>
        <w:pStyle w:val="Padro"/>
        <w:spacing w:after="0"/>
        <w:jc w:val="both"/>
        <w:rPr>
          <w:b/>
        </w:rPr>
      </w:pPr>
      <w:r>
        <w:rPr>
          <w:rFonts w:ascii="Cambria" w:hAnsi="Cambria" w:cs="Calibri"/>
          <w:sz w:val="22"/>
          <w:szCs w:val="22"/>
        </w:rPr>
        <w:t>3.2.2</w:t>
      </w:r>
      <w:r w:rsidRPr="00773B38">
        <w:rPr>
          <w:rFonts w:ascii="Cambria" w:hAnsi="Cambria" w:cs="Calibri"/>
          <w:sz w:val="22"/>
          <w:szCs w:val="22"/>
          <w:shd w:val="clear" w:color="auto" w:fill="FFFFFF"/>
        </w:rPr>
        <w:t xml:space="preserve">. O </w:t>
      </w:r>
      <w:r w:rsidRPr="00773B38">
        <w:rPr>
          <w:rFonts w:ascii="Cambria" w:hAnsi="Cambria" w:cs="Calibri"/>
          <w:b/>
          <w:sz w:val="22"/>
          <w:szCs w:val="22"/>
          <w:shd w:val="clear" w:color="auto" w:fill="FFFFFF"/>
        </w:rPr>
        <w:t>vencimento do pagamento das inscrições</w:t>
      </w:r>
      <w:r w:rsidRPr="00773B38">
        <w:rPr>
          <w:rFonts w:ascii="Cambria" w:hAnsi="Cambria" w:cs="Calibri"/>
          <w:sz w:val="22"/>
          <w:szCs w:val="22"/>
          <w:shd w:val="clear" w:color="auto" w:fill="FFFFFF"/>
        </w:rPr>
        <w:t xml:space="preserve">, para ter sua validade, será até o </w:t>
      </w:r>
      <w:r w:rsidRPr="00773B38">
        <w:rPr>
          <w:rFonts w:ascii="Cambria" w:hAnsi="Cambria" w:cs="Calibri"/>
          <w:b/>
          <w:sz w:val="22"/>
          <w:szCs w:val="22"/>
          <w:shd w:val="clear" w:color="auto" w:fill="FFFFFF"/>
        </w:rPr>
        <w:t>dia 18 de novembro de 2019.</w:t>
      </w:r>
    </w:p>
    <w:p w:rsidR="00AA7BD7" w:rsidRDefault="00AA7BD7">
      <w:pPr>
        <w:pStyle w:val="Padro"/>
        <w:spacing w:after="0"/>
        <w:jc w:val="both"/>
      </w:pPr>
      <w:r>
        <w:rPr>
          <w:rFonts w:ascii="Cambria" w:hAnsi="Cambria" w:cs="Calibri"/>
          <w:sz w:val="22"/>
          <w:szCs w:val="22"/>
        </w:rPr>
        <w:t>3.2.2.1. O valor da Taxa de Inscrição constante deste edital são as seguintes:</w:t>
      </w:r>
    </w:p>
    <w:p w:rsidR="00AA7BD7" w:rsidRDefault="00AA7BD7">
      <w:pPr>
        <w:pStyle w:val="Padro"/>
        <w:spacing w:after="0"/>
        <w:jc w:val="both"/>
      </w:pPr>
    </w:p>
    <w:tbl>
      <w:tblPr>
        <w:tblW w:w="0" w:type="auto"/>
        <w:tblBorders>
          <w:top w:val="single" w:sz="4" w:space="0" w:color="000001"/>
          <w:left w:val="single" w:sz="4" w:space="0" w:color="000001"/>
          <w:bottom w:val="single" w:sz="4" w:space="0" w:color="000001"/>
        </w:tblBorders>
        <w:tblCellMar>
          <w:left w:w="10" w:type="dxa"/>
          <w:right w:w="10" w:type="dxa"/>
        </w:tblCellMar>
        <w:tblLook w:val="0000"/>
      </w:tblPr>
      <w:tblGrid>
        <w:gridCol w:w="5196"/>
        <w:gridCol w:w="4329"/>
      </w:tblGrid>
      <w:tr w:rsidR="00AA7BD7" w:rsidRPr="00DA5F6A">
        <w:trPr>
          <w:cantSplit/>
        </w:trPr>
        <w:tc>
          <w:tcPr>
            <w:tcW w:w="519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b/>
                <w:sz w:val="22"/>
                <w:szCs w:val="22"/>
              </w:rPr>
              <w:t>ESCOLARIDADE</w:t>
            </w:r>
          </w:p>
        </w:tc>
        <w:tc>
          <w:tcPr>
            <w:tcW w:w="43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b/>
                <w:sz w:val="22"/>
                <w:szCs w:val="22"/>
              </w:rPr>
              <w:t>VALOR DA TAXA DE INSCRIÇÃO EM R$</w:t>
            </w:r>
          </w:p>
        </w:tc>
      </w:tr>
      <w:tr w:rsidR="00AA7BD7" w:rsidRPr="00DA5F6A">
        <w:trPr>
          <w:cantSplit/>
        </w:trPr>
        <w:tc>
          <w:tcPr>
            <w:tcW w:w="519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pPr>
            <w:r>
              <w:rPr>
                <w:rStyle w:val="nfase"/>
                <w:rFonts w:ascii="Cambria" w:hAnsi="Cambria" w:cs="Calibri"/>
                <w:i w:val="0"/>
                <w:sz w:val="22"/>
                <w:szCs w:val="22"/>
              </w:rPr>
              <w:t>Fundamental</w:t>
            </w:r>
          </w:p>
        </w:tc>
        <w:tc>
          <w:tcPr>
            <w:tcW w:w="43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pPr>
            <w:r>
              <w:rPr>
                <w:rStyle w:val="nfase"/>
                <w:rFonts w:ascii="Cambria" w:hAnsi="Cambria" w:cs="Calibri"/>
                <w:i w:val="0"/>
                <w:sz w:val="22"/>
                <w:szCs w:val="22"/>
              </w:rPr>
              <w:t>50,00</w:t>
            </w:r>
          </w:p>
        </w:tc>
      </w:tr>
      <w:tr w:rsidR="00AA7BD7" w:rsidRPr="00DA5F6A">
        <w:trPr>
          <w:cantSplit/>
        </w:trPr>
        <w:tc>
          <w:tcPr>
            <w:tcW w:w="519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pPr>
            <w:r>
              <w:rPr>
                <w:rStyle w:val="nfase"/>
                <w:rFonts w:ascii="Cambria" w:hAnsi="Cambria" w:cs="Calibri"/>
                <w:i w:val="0"/>
                <w:sz w:val="22"/>
                <w:szCs w:val="22"/>
              </w:rPr>
              <w:t>Médio</w:t>
            </w:r>
          </w:p>
        </w:tc>
        <w:tc>
          <w:tcPr>
            <w:tcW w:w="43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pPr>
            <w:r>
              <w:rPr>
                <w:rStyle w:val="nfase"/>
                <w:rFonts w:ascii="Cambria" w:hAnsi="Cambria" w:cs="Calibri"/>
                <w:i w:val="0"/>
                <w:sz w:val="22"/>
                <w:szCs w:val="22"/>
              </w:rPr>
              <w:t>60,00</w:t>
            </w:r>
          </w:p>
        </w:tc>
      </w:tr>
      <w:tr w:rsidR="00AA7BD7" w:rsidRPr="00DA5F6A">
        <w:trPr>
          <w:cantSplit/>
        </w:trPr>
        <w:tc>
          <w:tcPr>
            <w:tcW w:w="519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pPr>
            <w:r>
              <w:rPr>
                <w:rStyle w:val="nfase"/>
                <w:rFonts w:ascii="Cambria" w:hAnsi="Cambria" w:cs="Calibri"/>
                <w:i w:val="0"/>
                <w:sz w:val="22"/>
                <w:szCs w:val="22"/>
              </w:rPr>
              <w:t>Ensino Superior Pedagogia</w:t>
            </w:r>
          </w:p>
        </w:tc>
        <w:tc>
          <w:tcPr>
            <w:tcW w:w="43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pPr>
            <w:r>
              <w:rPr>
                <w:rStyle w:val="nfase"/>
                <w:rFonts w:ascii="Cambria" w:hAnsi="Cambria" w:cs="Calibri"/>
                <w:i w:val="0"/>
                <w:sz w:val="22"/>
                <w:szCs w:val="22"/>
              </w:rPr>
              <w:t>70,00</w:t>
            </w:r>
          </w:p>
        </w:tc>
      </w:tr>
    </w:tbl>
    <w:p w:rsidR="00AA7BD7" w:rsidRDefault="00AA7BD7" w:rsidP="00773B38">
      <w:pPr>
        <w:pStyle w:val="Padro"/>
        <w:shd w:val="clear" w:color="auto" w:fill="FFFFFF"/>
        <w:tabs>
          <w:tab w:val="left" w:pos="1988"/>
        </w:tabs>
        <w:spacing w:after="0"/>
      </w:pPr>
      <w:r>
        <w:rPr>
          <w:rFonts w:ascii="Cambria" w:hAnsi="Cambria"/>
          <w:sz w:val="22"/>
          <w:szCs w:val="22"/>
        </w:rPr>
        <w:tab/>
      </w:r>
    </w:p>
    <w:p w:rsidR="00AA7BD7" w:rsidRPr="00773B38" w:rsidRDefault="00AA7BD7" w:rsidP="00773B38">
      <w:pPr>
        <w:pStyle w:val="Padro"/>
        <w:shd w:val="clear" w:color="auto" w:fill="FFFFFF"/>
        <w:spacing w:after="0"/>
        <w:jc w:val="both"/>
      </w:pPr>
      <w:r w:rsidRPr="00773B38">
        <w:rPr>
          <w:rFonts w:ascii="Cambria" w:hAnsi="Cambria" w:cs="Calibri"/>
          <w:sz w:val="22"/>
          <w:szCs w:val="22"/>
        </w:rPr>
        <w:t xml:space="preserve">3.2.3. </w:t>
      </w:r>
      <w:r w:rsidRPr="00773B38">
        <w:rPr>
          <w:rFonts w:ascii="Cambria" w:hAnsi="Cambria" w:cs="Calibri"/>
          <w:sz w:val="22"/>
          <w:szCs w:val="22"/>
          <w:shd w:val="clear" w:color="auto" w:fill="FFFFFF"/>
        </w:rPr>
        <w:t xml:space="preserve">O boleto bancário, com vencimento para o dia </w:t>
      </w:r>
      <w:r w:rsidRPr="00773B38">
        <w:rPr>
          <w:rFonts w:ascii="Cambria" w:hAnsi="Cambria" w:cs="Calibri"/>
          <w:b/>
          <w:sz w:val="22"/>
          <w:szCs w:val="22"/>
          <w:shd w:val="clear" w:color="auto" w:fill="FFFFFF"/>
        </w:rPr>
        <w:t>18/11/2019</w:t>
      </w:r>
      <w:r w:rsidRPr="00773B38">
        <w:rPr>
          <w:rFonts w:ascii="Cambria" w:hAnsi="Cambria" w:cs="Calibri"/>
          <w:sz w:val="22"/>
          <w:szCs w:val="22"/>
          <w:shd w:val="clear" w:color="auto" w:fill="FFFFFF"/>
        </w:rPr>
        <w:t xml:space="preserve">, disponível no endereço eletrônico </w:t>
      </w:r>
      <w:hyperlink r:id="rId13">
        <w:r w:rsidRPr="00773B38">
          <w:rPr>
            <w:rStyle w:val="LinkdaInternet"/>
            <w:rFonts w:ascii="Cambria" w:hAnsi="Cambria" w:cs="Calibri"/>
            <w:sz w:val="22"/>
            <w:szCs w:val="22"/>
            <w:shd w:val="clear" w:color="auto" w:fill="FFFFFF"/>
          </w:rPr>
          <w:t>www.klcconcursos.com.br</w:t>
        </w:r>
      </w:hyperlink>
      <w:r w:rsidRPr="00773B38">
        <w:rPr>
          <w:rFonts w:ascii="Cambria" w:hAnsi="Cambria" w:cs="Calibri"/>
          <w:sz w:val="22"/>
          <w:szCs w:val="22"/>
          <w:shd w:val="clear" w:color="auto" w:fill="FFFFFF"/>
        </w:rPr>
        <w:t xml:space="preserve">, </w:t>
      </w:r>
      <w:r w:rsidRPr="00773B38">
        <w:rPr>
          <w:rFonts w:ascii="Cambria" w:hAnsi="Cambria" w:cs="Calibri"/>
          <w:bCs/>
          <w:sz w:val="22"/>
          <w:szCs w:val="22"/>
          <w:shd w:val="clear" w:color="auto" w:fill="FFFFFF"/>
        </w:rPr>
        <w:t xml:space="preserve">somente poderá ser impresso </w:t>
      </w:r>
      <w:r w:rsidRPr="00773B38">
        <w:rPr>
          <w:rFonts w:ascii="Cambria" w:hAnsi="Cambria" w:cs="Calibri"/>
          <w:b/>
          <w:bCs/>
          <w:sz w:val="22"/>
          <w:szCs w:val="22"/>
          <w:shd w:val="clear" w:color="auto" w:fill="FFFFFF"/>
        </w:rPr>
        <w:t>até as 16h00min. do dia 14/11/2019 (horário de Brasília</w:t>
      </w:r>
      <w:r w:rsidRPr="00773B38">
        <w:rPr>
          <w:rFonts w:ascii="Cambria" w:hAnsi="Cambria" w:cs="Calibri"/>
          <w:bCs/>
          <w:sz w:val="22"/>
          <w:szCs w:val="22"/>
          <w:shd w:val="clear" w:color="auto" w:fill="FFFFFF"/>
        </w:rPr>
        <w:t>)</w:t>
      </w:r>
      <w:r w:rsidRPr="00773B38">
        <w:rPr>
          <w:rFonts w:ascii="Cambria" w:hAnsi="Cambria" w:cs="Calibri"/>
          <w:sz w:val="22"/>
          <w:szCs w:val="22"/>
          <w:shd w:val="clear" w:color="auto" w:fill="FFFFFF"/>
        </w:rPr>
        <w:t>, após a conclusão do preenchimento da ficha de solicitação de inscrição on-line;</w:t>
      </w:r>
    </w:p>
    <w:p w:rsidR="00AA7BD7" w:rsidRPr="00773B38" w:rsidRDefault="00AA7BD7" w:rsidP="00773B38">
      <w:pPr>
        <w:pStyle w:val="Padro"/>
        <w:shd w:val="clear" w:color="auto" w:fill="FFFFFF"/>
        <w:spacing w:after="0"/>
        <w:jc w:val="both"/>
      </w:pPr>
      <w:r w:rsidRPr="00773B38">
        <w:rPr>
          <w:rFonts w:ascii="Cambria" w:hAnsi="Cambria" w:cs="Calibri"/>
          <w:sz w:val="22"/>
          <w:szCs w:val="22"/>
        </w:rPr>
        <w:t xml:space="preserve">3.2.4. As inscrições efetuadas somente serão confirmadas após a </w:t>
      </w:r>
      <w:r w:rsidRPr="00773B38">
        <w:rPr>
          <w:rFonts w:ascii="Cambria" w:hAnsi="Cambria" w:cs="Calibri"/>
          <w:color w:val="00000A"/>
          <w:sz w:val="22"/>
          <w:szCs w:val="22"/>
        </w:rPr>
        <w:t>comprovação do pagamento do valor da inscrição;</w:t>
      </w:r>
    </w:p>
    <w:p w:rsidR="00AA7BD7" w:rsidRPr="00773B38" w:rsidRDefault="00AA7BD7" w:rsidP="00773B38">
      <w:pPr>
        <w:pStyle w:val="Ttulo9"/>
        <w:numPr>
          <w:ilvl w:val="8"/>
          <w:numId w:val="1"/>
        </w:numPr>
        <w:shd w:val="clear" w:color="auto" w:fill="FFFFFF"/>
        <w:tabs>
          <w:tab w:val="left" w:pos="0"/>
        </w:tabs>
        <w:spacing w:before="0"/>
        <w:ind w:left="0" w:firstLine="0"/>
        <w:jc w:val="both"/>
      </w:pPr>
      <w:r w:rsidRPr="00773B38">
        <w:rPr>
          <w:rFonts w:ascii="Cambria" w:hAnsi="Cambria" w:cs="Calibri"/>
          <w:i w:val="0"/>
          <w:color w:val="00000A"/>
          <w:sz w:val="22"/>
          <w:szCs w:val="22"/>
          <w:shd w:val="clear" w:color="auto" w:fill="FFFFFF"/>
        </w:rPr>
        <w:t xml:space="preserve">3.2.5. As solicitações de inscrição, cujos pagamentos forem efetuados após o </w:t>
      </w:r>
      <w:r w:rsidRPr="00773B38">
        <w:rPr>
          <w:rStyle w:val="nfaseIntensa"/>
          <w:rFonts w:ascii="Cambria" w:hAnsi="Cambria" w:cs="Calibri"/>
          <w:color w:val="00000A"/>
          <w:sz w:val="22"/>
          <w:szCs w:val="22"/>
          <w:shd w:val="clear" w:color="auto" w:fill="FFFFFF"/>
        </w:rPr>
        <w:t xml:space="preserve">dia </w:t>
      </w:r>
      <w:r w:rsidRPr="00773B38">
        <w:rPr>
          <w:rStyle w:val="nfaseIntensa"/>
          <w:rFonts w:ascii="Cambria" w:hAnsi="Cambria" w:cs="Calibri"/>
          <w:b/>
          <w:color w:val="00000A"/>
          <w:sz w:val="22"/>
          <w:szCs w:val="22"/>
          <w:shd w:val="clear" w:color="auto" w:fill="FFFFFF"/>
        </w:rPr>
        <w:t>18/11/2019</w:t>
      </w:r>
      <w:r w:rsidRPr="00773B38">
        <w:rPr>
          <w:rStyle w:val="nfaseIntensa"/>
          <w:rFonts w:ascii="Cambria" w:hAnsi="Cambria" w:cs="Calibri"/>
          <w:color w:val="00000A"/>
          <w:sz w:val="22"/>
          <w:szCs w:val="22"/>
          <w:shd w:val="clear" w:color="auto" w:fill="FFFFFF"/>
        </w:rPr>
        <w:t>, não serão aceitas</w:t>
      </w:r>
    </w:p>
    <w:p w:rsidR="00AA7BD7" w:rsidRDefault="00AA7BD7">
      <w:pPr>
        <w:pStyle w:val="Ttulo9"/>
        <w:numPr>
          <w:ilvl w:val="8"/>
          <w:numId w:val="1"/>
        </w:numPr>
        <w:tabs>
          <w:tab w:val="left" w:pos="0"/>
        </w:tabs>
        <w:spacing w:before="0"/>
        <w:ind w:left="0" w:firstLine="0"/>
        <w:jc w:val="both"/>
      </w:pPr>
      <w:r>
        <w:rPr>
          <w:rStyle w:val="nfaseIntensa"/>
          <w:rFonts w:ascii="Cambria" w:hAnsi="Cambria" w:cs="Calibri"/>
          <w:color w:val="00000A"/>
          <w:sz w:val="22"/>
          <w:szCs w:val="22"/>
        </w:rPr>
        <w:t>3.2.6. A empresa KLC – Consultoria em Gestão Pública não se responsabiliza por solicitações de inscrições via Internet</w:t>
      </w:r>
      <w:r>
        <w:rPr>
          <w:rFonts w:ascii="Cambria" w:hAnsi="Cambria" w:cs="Calibri"/>
          <w:i w:val="0"/>
          <w:color w:val="00000A"/>
          <w:sz w:val="22"/>
          <w:szCs w:val="22"/>
        </w:rPr>
        <w:t>, não recebidas por motivo de ordem técnica dos computadores, falha de comunicação, congestionamento de linhas de comunicação, bem como outros fatores de ordem técnica que impossibilitem a tra</w:t>
      </w:r>
      <w:r>
        <w:rPr>
          <w:rFonts w:ascii="Cambria" w:hAnsi="Cambria" w:cs="Calibri"/>
          <w:i w:val="0"/>
          <w:sz w:val="22"/>
          <w:szCs w:val="22"/>
        </w:rPr>
        <w:t>nsferência de dados;</w:t>
      </w:r>
    </w:p>
    <w:p w:rsidR="00AA7BD7" w:rsidRDefault="00AA7BD7">
      <w:pPr>
        <w:pStyle w:val="Padro"/>
        <w:shd w:val="clear" w:color="auto" w:fill="FFFFFF"/>
        <w:spacing w:after="0"/>
        <w:jc w:val="both"/>
      </w:pPr>
      <w:r>
        <w:rPr>
          <w:rFonts w:ascii="Cambria" w:hAnsi="Cambria" w:cs="Calibri"/>
          <w:sz w:val="22"/>
          <w:szCs w:val="22"/>
        </w:rPr>
        <w:t>3.2.7. Ao se inscrever o candidato deverá preencher o nome e sobrenome corretamente e indicar o cargo para o qual pretende concorrer. O candidato que deixar de preencher nome e sobrenome terá sua inscrição indeferida.</w:t>
      </w:r>
    </w:p>
    <w:p w:rsidR="00AA7BD7" w:rsidRDefault="00AA7BD7">
      <w:pPr>
        <w:pStyle w:val="Padro"/>
        <w:shd w:val="clear" w:color="auto" w:fill="FFFFFF"/>
        <w:spacing w:after="0"/>
        <w:jc w:val="both"/>
      </w:pPr>
      <w:r>
        <w:rPr>
          <w:rFonts w:ascii="Cambria" w:hAnsi="Cambria" w:cs="Calibri"/>
          <w:sz w:val="22"/>
          <w:szCs w:val="22"/>
        </w:rPr>
        <w:t>3.2.8. O descumprimento das instruções de inscrição via Internet implicará a não efetivação da inscrição.</w:t>
      </w:r>
    </w:p>
    <w:p w:rsidR="00AA7BD7" w:rsidRDefault="00AA7BD7">
      <w:pPr>
        <w:pStyle w:val="Padro"/>
        <w:shd w:val="clear" w:color="auto" w:fill="FFFFFF"/>
        <w:spacing w:after="0"/>
        <w:jc w:val="both"/>
      </w:pPr>
      <w:r>
        <w:rPr>
          <w:rFonts w:ascii="Cambria" w:hAnsi="Cambria" w:cs="Calibri"/>
          <w:sz w:val="22"/>
          <w:szCs w:val="22"/>
        </w:rPr>
        <w:t>3.2.9. Ao inscrever-se no Processo Seletivo Simplificado, é recomendável ao candidato observar atentamente as informações sobre a aplicação das provas.</w:t>
      </w:r>
    </w:p>
    <w:p w:rsidR="00AA7BD7" w:rsidRDefault="00AA7BD7">
      <w:pPr>
        <w:pStyle w:val="Padro"/>
        <w:shd w:val="clear" w:color="auto" w:fill="FFFFFF"/>
        <w:spacing w:after="0"/>
        <w:jc w:val="both"/>
      </w:pPr>
      <w:r>
        <w:rPr>
          <w:rFonts w:ascii="Cambria" w:hAnsi="Cambria" w:cs="Calibri"/>
          <w:sz w:val="22"/>
          <w:szCs w:val="22"/>
        </w:rPr>
        <w:t>3.2.10. As informações prestadas no formulário de inscrição, via Internet, serão de inteira responsabilidade do candidato.</w:t>
      </w:r>
    </w:p>
    <w:p w:rsidR="00AA7BD7" w:rsidRDefault="00AA7BD7">
      <w:pPr>
        <w:pStyle w:val="Padro"/>
        <w:shd w:val="clear" w:color="auto" w:fill="FFFFFF"/>
        <w:spacing w:after="0"/>
        <w:jc w:val="both"/>
      </w:pPr>
      <w:r>
        <w:rPr>
          <w:rFonts w:ascii="Cambria" w:hAnsi="Cambria" w:cs="Calibri"/>
          <w:sz w:val="22"/>
          <w:szCs w:val="22"/>
        </w:rPr>
        <w:t>3.2.11. Efetivada a inscrição, não serão aceitos pedidos para alteração do cargo.</w:t>
      </w:r>
    </w:p>
    <w:p w:rsidR="00AA7BD7" w:rsidRDefault="00AA7BD7">
      <w:pPr>
        <w:pStyle w:val="Padro"/>
        <w:spacing w:after="0"/>
        <w:jc w:val="both"/>
      </w:pPr>
      <w:r>
        <w:rPr>
          <w:rFonts w:ascii="Cambria" w:hAnsi="Cambria" w:cs="Calibri"/>
          <w:sz w:val="22"/>
          <w:szCs w:val="22"/>
        </w:rPr>
        <w:t xml:space="preserve">3.2.12. O candidato que realizar mais de uma inscrição, em cargos diferentes, deverá no dia da prova, comparecer ao local e sala de prova da opção que privilegiar e realizar a prova a ela correspondente, </w:t>
      </w:r>
      <w:r>
        <w:rPr>
          <w:rFonts w:ascii="Cambria" w:hAnsi="Cambria" w:cs="Calibri"/>
          <w:sz w:val="22"/>
          <w:szCs w:val="22"/>
        </w:rPr>
        <w:lastRenderedPageBreak/>
        <w:t xml:space="preserve">caso haja coincidência do dia e do horário de realização das provas, sendo assim, considerado faltoso nas demais opções. </w:t>
      </w:r>
    </w:p>
    <w:p w:rsidR="00AA7BD7" w:rsidRDefault="00AA7BD7">
      <w:pPr>
        <w:pStyle w:val="Padro"/>
        <w:shd w:val="clear" w:color="auto" w:fill="FFFFFF"/>
        <w:spacing w:after="0"/>
        <w:jc w:val="both"/>
      </w:pPr>
      <w:r>
        <w:rPr>
          <w:rFonts w:ascii="Cambria" w:hAnsi="Cambria" w:cs="Calibri"/>
          <w:sz w:val="22"/>
          <w:szCs w:val="22"/>
        </w:rPr>
        <w:t>3.2.13. Não serão aceitas inscrições por via postal, fax-símile, condicionais ou extemporâneas ou por qualquer outra via que não as especificadas neste Edital.</w:t>
      </w:r>
    </w:p>
    <w:p w:rsidR="00AA7BD7" w:rsidRDefault="00AA7BD7">
      <w:pPr>
        <w:pStyle w:val="Padro"/>
        <w:spacing w:after="0"/>
        <w:jc w:val="both"/>
      </w:pPr>
      <w:r>
        <w:rPr>
          <w:rFonts w:ascii="Cambria" w:hAnsi="Cambria" w:cs="Calibri"/>
          <w:bCs/>
          <w:color w:val="00000A"/>
          <w:sz w:val="22"/>
          <w:szCs w:val="22"/>
        </w:rPr>
        <w:t>3.2.14 No ato da inscrição o candidato deverá optar pela atribuição do cargo por ele escolhido na zona urbana ou rural, podendo optar por apenas um cargo.</w:t>
      </w:r>
    </w:p>
    <w:p w:rsidR="00AA7BD7" w:rsidRDefault="00AA7BD7">
      <w:pPr>
        <w:pStyle w:val="Padro"/>
        <w:spacing w:after="0"/>
        <w:jc w:val="both"/>
      </w:pPr>
      <w:r>
        <w:rPr>
          <w:rFonts w:ascii="Cambria" w:hAnsi="Cambria" w:cs="Calibri"/>
          <w:color w:val="00000A"/>
          <w:sz w:val="22"/>
          <w:szCs w:val="22"/>
        </w:rPr>
        <w:t>3.2.15 O candidato que optar pela zona rural em hipótese alguma será remanejado para zona urbana.</w:t>
      </w:r>
    </w:p>
    <w:p w:rsidR="00AA7BD7" w:rsidRDefault="00AA7BD7">
      <w:pPr>
        <w:pStyle w:val="Padro"/>
        <w:spacing w:after="0"/>
        <w:jc w:val="both"/>
      </w:pPr>
      <w:r>
        <w:rPr>
          <w:rFonts w:ascii="Cambria" w:hAnsi="Cambria" w:cs="Calibri"/>
          <w:color w:val="00000A"/>
          <w:sz w:val="22"/>
          <w:szCs w:val="22"/>
        </w:rPr>
        <w:t>3.3</w:t>
      </w:r>
      <w:r>
        <w:rPr>
          <w:rFonts w:ascii="Cambria" w:hAnsi="Cambria" w:cs="Calibri"/>
          <w:sz w:val="22"/>
          <w:szCs w:val="22"/>
        </w:rPr>
        <w:t>. Ter sido selecionado e convocado pela ordem de classificação no Processo Seletivo Simplificado na forma estabelecida neste Edital.</w:t>
      </w:r>
    </w:p>
    <w:p w:rsidR="00AA7BD7" w:rsidRDefault="00AA7BD7">
      <w:pPr>
        <w:pStyle w:val="Padro"/>
        <w:spacing w:after="0"/>
        <w:jc w:val="both"/>
      </w:pPr>
    </w:p>
    <w:p w:rsidR="00AA7BD7" w:rsidRDefault="00AA7BD7">
      <w:pPr>
        <w:pStyle w:val="Padro"/>
        <w:widowControl w:val="0"/>
        <w:numPr>
          <w:ilvl w:val="0"/>
          <w:numId w:val="5"/>
        </w:numPr>
        <w:pBdr>
          <w:top w:val="single" w:sz="4" w:space="0" w:color="000001"/>
          <w:left w:val="single" w:sz="4" w:space="0" w:color="000001"/>
          <w:bottom w:val="single" w:sz="4" w:space="0" w:color="000001"/>
          <w:right w:val="single" w:sz="4" w:space="0" w:color="000001"/>
        </w:pBdr>
        <w:shd w:val="clear" w:color="auto" w:fill="FFFFFF"/>
        <w:tabs>
          <w:tab w:val="left" w:pos="1569"/>
          <w:tab w:val="center" w:pos="4819"/>
        </w:tabs>
        <w:spacing w:after="0"/>
        <w:jc w:val="center"/>
      </w:pPr>
      <w:r>
        <w:rPr>
          <w:rFonts w:ascii="Cambria" w:hAnsi="Cambria" w:cs="Calibri"/>
          <w:b/>
          <w:bCs/>
          <w:sz w:val="22"/>
          <w:szCs w:val="22"/>
        </w:rPr>
        <w:t xml:space="preserve">DOS REQUISITOS BÁSICOS PARA A CONTRATAÇÃO </w:t>
      </w:r>
    </w:p>
    <w:p w:rsidR="00AA7BD7" w:rsidRDefault="00AA7BD7">
      <w:pPr>
        <w:pStyle w:val="Legenda"/>
        <w:spacing w:before="0" w:after="0"/>
      </w:pPr>
    </w:p>
    <w:p w:rsidR="00AA7BD7" w:rsidRDefault="00AA7BD7">
      <w:pPr>
        <w:pStyle w:val="Legenda"/>
        <w:spacing w:before="0" w:after="0"/>
        <w:jc w:val="both"/>
      </w:pPr>
      <w:r>
        <w:rPr>
          <w:rFonts w:ascii="Cambria" w:hAnsi="Cambria" w:cs="Calibri"/>
          <w:i w:val="0"/>
          <w:sz w:val="22"/>
          <w:szCs w:val="22"/>
        </w:rPr>
        <w:t xml:space="preserve">4.1. O candidato classificado no Processo Seletivo Simplificado, que trata este edital só poderá ser admitido no cargo se atendidas às seguintes exigências: </w:t>
      </w:r>
    </w:p>
    <w:p w:rsidR="00AA7BD7" w:rsidRDefault="00AA7BD7">
      <w:pPr>
        <w:pStyle w:val="Padro"/>
        <w:tabs>
          <w:tab w:val="left" w:pos="0"/>
        </w:tabs>
        <w:spacing w:after="0"/>
        <w:jc w:val="both"/>
      </w:pPr>
      <w:r>
        <w:rPr>
          <w:rFonts w:ascii="Cambria" w:hAnsi="Cambria" w:cs="Calibri"/>
          <w:color w:val="00000A"/>
          <w:sz w:val="22"/>
          <w:szCs w:val="22"/>
        </w:rPr>
        <w:t>4.1.1  Ter nacionalidade brasileira ou gozar das prerrogativas dos Decretos nº 70.391/72 e artigo 12, parágrafo 1º da Constituição Federal; artigo 9º do Decreto nº 6.975 de 07 de outubro de 2009 – Acordo do Mercosul.</w:t>
      </w:r>
    </w:p>
    <w:p w:rsidR="00AA7BD7" w:rsidRDefault="00AA7BD7">
      <w:pPr>
        <w:pStyle w:val="Padro"/>
        <w:tabs>
          <w:tab w:val="left" w:pos="0"/>
        </w:tabs>
        <w:spacing w:after="0"/>
        <w:jc w:val="both"/>
      </w:pPr>
      <w:r>
        <w:rPr>
          <w:rFonts w:ascii="Cambria" w:hAnsi="Cambria" w:cs="Calibri"/>
          <w:color w:val="00000A"/>
          <w:sz w:val="22"/>
          <w:szCs w:val="22"/>
        </w:rPr>
        <w:t>4.1.2 Estar quite com as obrigações eleitorais, para os candidatos de ambos os sexos;</w:t>
      </w:r>
    </w:p>
    <w:p w:rsidR="00AA7BD7" w:rsidRDefault="00AA7BD7">
      <w:pPr>
        <w:pStyle w:val="Padro"/>
        <w:tabs>
          <w:tab w:val="left" w:pos="0"/>
        </w:tabs>
        <w:spacing w:after="0"/>
        <w:jc w:val="both"/>
      </w:pPr>
      <w:r>
        <w:rPr>
          <w:rFonts w:ascii="Cambria" w:hAnsi="Cambria" w:cs="Calibri"/>
          <w:color w:val="00000A"/>
          <w:sz w:val="22"/>
          <w:szCs w:val="22"/>
        </w:rPr>
        <w:t>4.1.3 Estar quite com as obrigações militares, para os candidatos do sexo masculino;</w:t>
      </w:r>
    </w:p>
    <w:p w:rsidR="00AA7BD7" w:rsidRDefault="00AA7BD7">
      <w:pPr>
        <w:pStyle w:val="Padro"/>
        <w:tabs>
          <w:tab w:val="left" w:pos="0"/>
        </w:tabs>
        <w:spacing w:after="0"/>
        <w:jc w:val="both"/>
      </w:pPr>
      <w:r>
        <w:rPr>
          <w:rFonts w:ascii="Cambria" w:hAnsi="Cambria" w:cs="Calibri"/>
          <w:color w:val="00000A"/>
          <w:sz w:val="22"/>
          <w:szCs w:val="22"/>
        </w:rPr>
        <w:t>4.1.4 Não estar incompatibilizado para desenvolver o trabalho em cargo público;</w:t>
      </w:r>
    </w:p>
    <w:p w:rsidR="00AA7BD7" w:rsidRDefault="00AA7BD7">
      <w:pPr>
        <w:pStyle w:val="Padro"/>
        <w:tabs>
          <w:tab w:val="left" w:pos="0"/>
        </w:tabs>
        <w:spacing w:after="0"/>
        <w:jc w:val="both"/>
      </w:pPr>
      <w:r>
        <w:rPr>
          <w:rFonts w:ascii="Cambria" w:hAnsi="Cambria" w:cs="Calibri"/>
          <w:color w:val="00000A"/>
          <w:sz w:val="22"/>
          <w:szCs w:val="22"/>
        </w:rPr>
        <w:t>4.1.5 Comprovar a escolaridade exigida para o exercício do cargo para o qual se inscreveu, conforme disposto em legislação própria;</w:t>
      </w:r>
    </w:p>
    <w:p w:rsidR="00AA7BD7" w:rsidRDefault="00AA7BD7">
      <w:pPr>
        <w:pStyle w:val="Padro"/>
        <w:tabs>
          <w:tab w:val="left" w:pos="0"/>
        </w:tabs>
        <w:spacing w:after="0"/>
        <w:jc w:val="both"/>
      </w:pPr>
      <w:r>
        <w:rPr>
          <w:rFonts w:ascii="Cambria" w:hAnsi="Cambria" w:cs="Calibri"/>
          <w:color w:val="00000A"/>
          <w:sz w:val="22"/>
          <w:szCs w:val="22"/>
        </w:rPr>
        <w:t>4.1.6 Ter aptidão física e mental e não apresentar deficiência que o incapacite para o exercício das funções do cargo para o qual concorre;</w:t>
      </w:r>
    </w:p>
    <w:p w:rsidR="00AA7BD7" w:rsidRDefault="00AA7BD7">
      <w:pPr>
        <w:pStyle w:val="Padro"/>
        <w:tabs>
          <w:tab w:val="left" w:pos="0"/>
        </w:tabs>
        <w:spacing w:after="0"/>
        <w:jc w:val="both"/>
      </w:pPr>
      <w:r>
        <w:rPr>
          <w:rFonts w:ascii="Cambria" w:hAnsi="Cambria" w:cs="Calibri"/>
          <w:color w:val="00000A"/>
          <w:sz w:val="22"/>
          <w:szCs w:val="22"/>
        </w:rPr>
        <w:t>4.1.7 Não ter desistido de contratos anteriores;</w:t>
      </w:r>
    </w:p>
    <w:p w:rsidR="00AA7BD7" w:rsidRDefault="00AA7BD7">
      <w:pPr>
        <w:pStyle w:val="Padro"/>
        <w:tabs>
          <w:tab w:val="left" w:pos="0"/>
        </w:tabs>
        <w:spacing w:after="0"/>
        <w:jc w:val="both"/>
      </w:pPr>
      <w:r>
        <w:rPr>
          <w:rFonts w:ascii="Cambria" w:hAnsi="Cambria" w:cs="Calibri"/>
          <w:color w:val="00000A"/>
          <w:sz w:val="22"/>
          <w:szCs w:val="22"/>
        </w:rPr>
        <w:t>4.1.8 Ter idade mínima de 18 anos.</w:t>
      </w:r>
    </w:p>
    <w:p w:rsidR="00AA7BD7" w:rsidRDefault="00AA7BD7">
      <w:pPr>
        <w:pStyle w:val="Padro"/>
        <w:spacing w:after="0"/>
        <w:jc w:val="both"/>
      </w:pPr>
      <w:smartTag w:uri="urn:schemas-microsoft-com:office:smarttags" w:element="metricconverter">
        <w:smartTagPr>
          <w:attr w:name="ProductID" w:val="4.2 A"/>
        </w:smartTagPr>
        <w:r w:rsidRPr="00773B38">
          <w:rPr>
            <w:rFonts w:ascii="Cambria" w:hAnsi="Cambria" w:cs="Calibri"/>
            <w:color w:val="00000A"/>
            <w:sz w:val="22"/>
            <w:szCs w:val="22"/>
          </w:rPr>
          <w:t>4.2</w:t>
        </w:r>
        <w:r>
          <w:rPr>
            <w:rFonts w:ascii="Cambria" w:hAnsi="Cambria" w:cs="Calibri"/>
            <w:color w:val="00000A"/>
            <w:sz w:val="22"/>
            <w:szCs w:val="22"/>
          </w:rPr>
          <w:t xml:space="preserve"> A</w:t>
        </w:r>
      </w:smartTag>
      <w:r>
        <w:rPr>
          <w:rFonts w:ascii="Cambria" w:hAnsi="Cambria" w:cs="Calibri"/>
          <w:color w:val="00000A"/>
          <w:sz w:val="22"/>
          <w:szCs w:val="22"/>
        </w:rPr>
        <w:t xml:space="preserve"> contratação do candidato aprovado dependerá de:</w:t>
      </w:r>
    </w:p>
    <w:p w:rsidR="00AA7BD7" w:rsidRDefault="00AA7BD7">
      <w:pPr>
        <w:pStyle w:val="Padro"/>
        <w:spacing w:after="0"/>
        <w:jc w:val="both"/>
      </w:pPr>
      <w:r>
        <w:rPr>
          <w:rFonts w:ascii="Cambria" w:hAnsi="Cambria" w:cs="Calibri"/>
          <w:color w:val="00000A"/>
          <w:sz w:val="22"/>
          <w:szCs w:val="22"/>
        </w:rPr>
        <w:t>4.2.1 Comprovação de cumprimento de todos os requisitos exigidos nas normas do Processo Seletivo Simplificado, importando sua não apresentação em insubsistência de inscrição e nulidade da aprovação;</w:t>
      </w:r>
    </w:p>
    <w:p w:rsidR="00AA7BD7" w:rsidRDefault="00AA7BD7">
      <w:pPr>
        <w:pStyle w:val="Padro"/>
        <w:spacing w:after="0"/>
        <w:jc w:val="both"/>
      </w:pPr>
      <w:r>
        <w:rPr>
          <w:rFonts w:ascii="Cambria" w:hAnsi="Cambria" w:cs="Calibri"/>
          <w:color w:val="00000A"/>
          <w:sz w:val="22"/>
          <w:szCs w:val="22"/>
        </w:rPr>
        <w:t>4.2.2 Comprovação de sanidade física e mental para o perfeito exercício das funções inerentes ao cargo, emitida por médico através de atestado, considerando-se que a inaptidão para o exercício do cargo implica automática eliminação do candidato do Processo Seletivo Simplificado;</w:t>
      </w:r>
    </w:p>
    <w:p w:rsidR="00AA7BD7" w:rsidRDefault="00AA7BD7">
      <w:pPr>
        <w:pStyle w:val="Padro"/>
        <w:spacing w:after="0"/>
        <w:jc w:val="both"/>
      </w:pPr>
      <w:r>
        <w:rPr>
          <w:rFonts w:ascii="Cambria" w:hAnsi="Cambria" w:cs="Calibri"/>
          <w:color w:val="00000A"/>
          <w:sz w:val="22"/>
          <w:szCs w:val="22"/>
        </w:rPr>
        <w:t>4.2.3 Comprovação de compatibilidade de horário, em caso de acumulação legal.</w:t>
      </w:r>
    </w:p>
    <w:p w:rsidR="00AA7BD7" w:rsidRDefault="00AA7BD7">
      <w:pPr>
        <w:pStyle w:val="Padro"/>
        <w:spacing w:after="0"/>
        <w:jc w:val="both"/>
      </w:pPr>
      <w:r>
        <w:rPr>
          <w:rFonts w:ascii="Cambria" w:hAnsi="Cambria" w:cs="Calibri"/>
          <w:color w:val="00000A"/>
          <w:sz w:val="22"/>
          <w:szCs w:val="22"/>
        </w:rPr>
        <w:t>4.2.4 Cumprir as determinações deste edital.</w:t>
      </w:r>
    </w:p>
    <w:p w:rsidR="00AA7BD7" w:rsidRDefault="00AA7BD7">
      <w:pPr>
        <w:pStyle w:val="Padro"/>
        <w:spacing w:after="0"/>
        <w:jc w:val="both"/>
      </w:pPr>
      <w:r>
        <w:rPr>
          <w:rFonts w:ascii="Cambria" w:hAnsi="Cambria" w:cs="Calibri"/>
          <w:b/>
          <w:bCs/>
          <w:color w:val="00000A"/>
          <w:sz w:val="22"/>
          <w:szCs w:val="22"/>
        </w:rPr>
        <w:t>4.3</w:t>
      </w:r>
      <w:r>
        <w:rPr>
          <w:rFonts w:ascii="Cambria" w:hAnsi="Cambria" w:cs="Calibri"/>
          <w:bCs/>
          <w:color w:val="00000A"/>
          <w:sz w:val="22"/>
          <w:szCs w:val="22"/>
        </w:rPr>
        <w:t xml:space="preserve"> </w:t>
      </w:r>
      <w:r>
        <w:rPr>
          <w:rFonts w:ascii="Cambria" w:hAnsi="Cambria" w:cs="Calibri"/>
          <w:color w:val="00000A"/>
          <w:sz w:val="22"/>
          <w:szCs w:val="22"/>
        </w:rPr>
        <w:t xml:space="preserve">O candidato aprovado deverá apresentar </w:t>
      </w:r>
      <w:r>
        <w:rPr>
          <w:rFonts w:ascii="Cambria" w:hAnsi="Cambria" w:cs="Calibri"/>
          <w:bCs/>
          <w:color w:val="00000A"/>
          <w:sz w:val="22"/>
          <w:szCs w:val="22"/>
        </w:rPr>
        <w:t>quando convocado</w:t>
      </w:r>
      <w:r>
        <w:rPr>
          <w:rFonts w:ascii="Cambria" w:hAnsi="Cambria" w:cs="Calibri"/>
          <w:color w:val="00000A"/>
          <w:sz w:val="22"/>
          <w:szCs w:val="22"/>
        </w:rPr>
        <w:t>, obrigatoriamente os seguintes documentos:</w:t>
      </w:r>
    </w:p>
    <w:p w:rsidR="00AA7BD7" w:rsidRDefault="00AA7BD7">
      <w:pPr>
        <w:pStyle w:val="Padro"/>
        <w:spacing w:after="0"/>
        <w:jc w:val="both"/>
      </w:pPr>
      <w:r>
        <w:rPr>
          <w:rFonts w:ascii="Cambria" w:hAnsi="Cambria" w:cs="Calibri"/>
          <w:color w:val="00000A"/>
          <w:sz w:val="22"/>
          <w:szCs w:val="22"/>
        </w:rPr>
        <w:t>a) Cópia da cédula de identidade;</w:t>
      </w:r>
    </w:p>
    <w:p w:rsidR="00AA7BD7" w:rsidRDefault="00AA7BD7">
      <w:pPr>
        <w:pStyle w:val="Padro"/>
        <w:spacing w:after="0"/>
        <w:jc w:val="both"/>
      </w:pPr>
      <w:r>
        <w:rPr>
          <w:rFonts w:ascii="Cambria" w:hAnsi="Cambria" w:cs="Calibri"/>
          <w:color w:val="00000A"/>
          <w:sz w:val="22"/>
          <w:szCs w:val="22"/>
        </w:rPr>
        <w:t>b) Cópia do cadastro de pessoa física – CPF;</w:t>
      </w:r>
    </w:p>
    <w:p w:rsidR="00AA7BD7" w:rsidRDefault="00AA7BD7">
      <w:pPr>
        <w:pStyle w:val="Padro"/>
        <w:spacing w:after="0"/>
        <w:jc w:val="both"/>
      </w:pPr>
      <w:r>
        <w:rPr>
          <w:rFonts w:ascii="Cambria" w:hAnsi="Cambria" w:cs="Calibri"/>
          <w:color w:val="00000A"/>
          <w:sz w:val="22"/>
          <w:szCs w:val="22"/>
        </w:rPr>
        <w:t xml:space="preserve">c) </w:t>
      </w:r>
      <w:r>
        <w:rPr>
          <w:rFonts w:ascii="Cambria" w:hAnsi="Cambria" w:cs="Calibri"/>
          <w:bCs/>
          <w:color w:val="00000A"/>
          <w:sz w:val="22"/>
          <w:szCs w:val="22"/>
        </w:rPr>
        <w:t>Cópia do título de eleitor e declaração que está em dia com a justiça eleitoral – cartório eleitoral;</w:t>
      </w:r>
    </w:p>
    <w:p w:rsidR="00AA7BD7" w:rsidRDefault="00AA7BD7">
      <w:pPr>
        <w:pStyle w:val="Padro"/>
        <w:spacing w:after="0"/>
        <w:jc w:val="both"/>
      </w:pPr>
      <w:r>
        <w:rPr>
          <w:rFonts w:ascii="Cambria" w:hAnsi="Cambria" w:cs="Calibri"/>
          <w:color w:val="00000A"/>
          <w:sz w:val="22"/>
          <w:szCs w:val="22"/>
        </w:rPr>
        <w:t xml:space="preserve">d) </w:t>
      </w:r>
      <w:r>
        <w:rPr>
          <w:rFonts w:ascii="Cambria" w:hAnsi="Cambria" w:cs="Calibri"/>
          <w:bCs/>
          <w:color w:val="00000A"/>
          <w:sz w:val="22"/>
          <w:szCs w:val="22"/>
        </w:rPr>
        <w:t>Cópia do comprovante serviço militar (para homens);</w:t>
      </w:r>
    </w:p>
    <w:p w:rsidR="00AA7BD7" w:rsidRDefault="00AA7BD7">
      <w:pPr>
        <w:pStyle w:val="Padro"/>
        <w:spacing w:after="0"/>
        <w:jc w:val="both"/>
      </w:pPr>
      <w:r>
        <w:rPr>
          <w:rFonts w:ascii="Cambria" w:hAnsi="Cambria" w:cs="Calibri"/>
          <w:color w:val="00000A"/>
          <w:sz w:val="22"/>
          <w:szCs w:val="22"/>
        </w:rPr>
        <w:t xml:space="preserve">e) </w:t>
      </w:r>
      <w:r>
        <w:rPr>
          <w:rFonts w:ascii="Cambria" w:hAnsi="Cambria" w:cs="Calibri"/>
          <w:bCs/>
          <w:color w:val="00000A"/>
          <w:sz w:val="22"/>
          <w:szCs w:val="22"/>
        </w:rPr>
        <w:t>Cópia de certidão de nascimento ou casamento;</w:t>
      </w:r>
    </w:p>
    <w:p w:rsidR="00AA7BD7" w:rsidRDefault="00AA7BD7">
      <w:pPr>
        <w:pStyle w:val="Padro"/>
        <w:spacing w:after="0"/>
        <w:jc w:val="both"/>
      </w:pPr>
      <w:r>
        <w:rPr>
          <w:rFonts w:ascii="Cambria" w:hAnsi="Cambria" w:cs="Calibri"/>
          <w:color w:val="00000A"/>
          <w:sz w:val="22"/>
          <w:szCs w:val="22"/>
        </w:rPr>
        <w:t xml:space="preserve">f) </w:t>
      </w:r>
      <w:r>
        <w:rPr>
          <w:rFonts w:ascii="Cambria" w:hAnsi="Cambria" w:cs="Calibri"/>
          <w:bCs/>
          <w:color w:val="00000A"/>
          <w:sz w:val="22"/>
          <w:szCs w:val="22"/>
        </w:rPr>
        <w:t>Cópia da certidão de nascimento dos filhos menores de 14 anos;</w:t>
      </w:r>
    </w:p>
    <w:p w:rsidR="00AA7BD7" w:rsidRDefault="00AA7BD7">
      <w:pPr>
        <w:pStyle w:val="Padro"/>
        <w:spacing w:after="0"/>
        <w:jc w:val="both"/>
      </w:pPr>
      <w:r>
        <w:rPr>
          <w:rFonts w:ascii="Cambria" w:hAnsi="Cambria" w:cs="Calibri"/>
          <w:color w:val="00000A"/>
          <w:sz w:val="22"/>
          <w:szCs w:val="22"/>
        </w:rPr>
        <w:t xml:space="preserve">g) </w:t>
      </w:r>
      <w:r>
        <w:rPr>
          <w:rFonts w:ascii="Cambria" w:hAnsi="Cambria" w:cs="Calibri"/>
          <w:bCs/>
          <w:color w:val="00000A"/>
          <w:sz w:val="22"/>
          <w:szCs w:val="22"/>
        </w:rPr>
        <w:t>Cópia da vacina dos filhos até 05 anos de idade;</w:t>
      </w:r>
    </w:p>
    <w:p w:rsidR="00AA7BD7" w:rsidRDefault="00AA7BD7">
      <w:pPr>
        <w:pStyle w:val="Padro"/>
        <w:spacing w:after="0"/>
        <w:jc w:val="both"/>
      </w:pPr>
      <w:r>
        <w:rPr>
          <w:rFonts w:ascii="Cambria" w:hAnsi="Cambria" w:cs="Calibri"/>
          <w:color w:val="00000A"/>
          <w:sz w:val="22"/>
          <w:szCs w:val="22"/>
        </w:rPr>
        <w:t xml:space="preserve">h) </w:t>
      </w:r>
      <w:r>
        <w:rPr>
          <w:rFonts w:ascii="Cambria" w:hAnsi="Cambria" w:cs="Calibri"/>
          <w:bCs/>
          <w:color w:val="00000A"/>
          <w:sz w:val="22"/>
          <w:szCs w:val="22"/>
        </w:rPr>
        <w:t>Cópia do comprovante de escolaridade;</w:t>
      </w:r>
    </w:p>
    <w:p w:rsidR="00AA7BD7" w:rsidRDefault="00AA7BD7">
      <w:pPr>
        <w:pStyle w:val="Padro"/>
        <w:spacing w:after="0"/>
        <w:jc w:val="both"/>
      </w:pPr>
      <w:r>
        <w:rPr>
          <w:rFonts w:ascii="Cambria" w:hAnsi="Cambria" w:cs="Calibri"/>
          <w:color w:val="00000A"/>
          <w:sz w:val="22"/>
          <w:szCs w:val="22"/>
        </w:rPr>
        <w:lastRenderedPageBreak/>
        <w:t xml:space="preserve">i) </w:t>
      </w:r>
      <w:r>
        <w:rPr>
          <w:rFonts w:ascii="Cambria" w:hAnsi="Cambria" w:cs="Calibri"/>
          <w:bCs/>
          <w:color w:val="00000A"/>
          <w:sz w:val="22"/>
          <w:szCs w:val="22"/>
        </w:rPr>
        <w:t>Cópia do comprovante de residência atualizado;</w:t>
      </w:r>
    </w:p>
    <w:p w:rsidR="00AA7BD7" w:rsidRDefault="00AA7BD7">
      <w:pPr>
        <w:pStyle w:val="Padro"/>
        <w:spacing w:after="0"/>
        <w:jc w:val="both"/>
      </w:pPr>
      <w:r>
        <w:rPr>
          <w:rFonts w:ascii="Cambria" w:hAnsi="Cambria" w:cs="Calibri"/>
          <w:color w:val="00000A"/>
          <w:sz w:val="22"/>
          <w:szCs w:val="22"/>
        </w:rPr>
        <w:t xml:space="preserve">j) </w:t>
      </w:r>
      <w:r>
        <w:rPr>
          <w:rFonts w:ascii="Cambria" w:hAnsi="Cambria" w:cs="Calibri"/>
          <w:bCs/>
          <w:color w:val="00000A"/>
          <w:sz w:val="22"/>
          <w:szCs w:val="22"/>
        </w:rPr>
        <w:t>Cópia da carteira de trabalho onde está a foto frente e verso;</w:t>
      </w:r>
    </w:p>
    <w:p w:rsidR="00AA7BD7" w:rsidRDefault="00AA7BD7">
      <w:pPr>
        <w:pStyle w:val="Padro"/>
        <w:spacing w:after="0"/>
        <w:jc w:val="both"/>
      </w:pPr>
      <w:r>
        <w:rPr>
          <w:rFonts w:ascii="Cambria" w:hAnsi="Cambria" w:cs="Calibri"/>
          <w:color w:val="00000A"/>
          <w:sz w:val="22"/>
          <w:szCs w:val="22"/>
        </w:rPr>
        <w:t xml:space="preserve">k) </w:t>
      </w:r>
      <w:r>
        <w:rPr>
          <w:rFonts w:ascii="Cambria" w:hAnsi="Cambria" w:cs="Calibri"/>
          <w:bCs/>
          <w:color w:val="00000A"/>
          <w:sz w:val="22"/>
          <w:szCs w:val="22"/>
        </w:rPr>
        <w:t>Cópia de PIS e PASEP;</w:t>
      </w:r>
    </w:p>
    <w:p w:rsidR="00AA7BD7" w:rsidRDefault="00AA7BD7">
      <w:pPr>
        <w:pStyle w:val="Padro"/>
        <w:spacing w:after="0"/>
        <w:jc w:val="both"/>
      </w:pPr>
      <w:r>
        <w:rPr>
          <w:rFonts w:ascii="Cambria" w:hAnsi="Cambria" w:cs="Calibri"/>
          <w:color w:val="00000A"/>
          <w:sz w:val="22"/>
          <w:szCs w:val="22"/>
        </w:rPr>
        <w:t xml:space="preserve">l) </w:t>
      </w:r>
      <w:r>
        <w:rPr>
          <w:rFonts w:ascii="Cambria" w:hAnsi="Cambria" w:cs="Calibri"/>
          <w:sz w:val="22"/>
          <w:szCs w:val="22"/>
        </w:rPr>
        <w:t xml:space="preserve">Certidão da Secretaria Municipal de Educação e ou Administração, de que a pessoa interessada não ter sido penalizada, ou não estar respondendo processo de sindicância ou processo administrativo disciplinar no serviço público; </w:t>
      </w:r>
    </w:p>
    <w:p w:rsidR="00AA7BD7" w:rsidRDefault="00AA7BD7">
      <w:pPr>
        <w:pStyle w:val="Padro"/>
        <w:spacing w:after="0"/>
        <w:jc w:val="both"/>
      </w:pPr>
      <w:r>
        <w:rPr>
          <w:rFonts w:ascii="Cambria" w:hAnsi="Cambria" w:cs="Calibri"/>
          <w:sz w:val="22"/>
          <w:szCs w:val="22"/>
        </w:rPr>
        <w:t>m) Certidão negativa de antecedentes criminais do fórum da comarca dos últimos cinco anos;</w:t>
      </w:r>
    </w:p>
    <w:p w:rsidR="00AA7BD7" w:rsidRDefault="00AA7BD7">
      <w:pPr>
        <w:pStyle w:val="Padro"/>
        <w:spacing w:after="0"/>
        <w:jc w:val="both"/>
      </w:pPr>
      <w:r>
        <w:rPr>
          <w:rFonts w:ascii="Cambria" w:hAnsi="Cambria" w:cs="Calibri"/>
          <w:sz w:val="22"/>
          <w:szCs w:val="22"/>
        </w:rPr>
        <w:t>n) Atestado médico admissional expedido por médico do município de Juara/MT.</w:t>
      </w:r>
    </w:p>
    <w:p w:rsidR="00AA7BD7" w:rsidRDefault="00AA7BD7">
      <w:pPr>
        <w:pStyle w:val="Padro"/>
        <w:spacing w:after="0"/>
        <w:jc w:val="both"/>
      </w:pPr>
      <w:r>
        <w:rPr>
          <w:rFonts w:ascii="Cambria" w:hAnsi="Cambria" w:cs="Calibri"/>
          <w:sz w:val="22"/>
          <w:szCs w:val="22"/>
        </w:rPr>
        <w:t xml:space="preserve">o) Certidão da Secretaria Municipal de Educação e ou Administração de não desistência de contrato em seletivos anteriores; (entende-se por desistência de contrato, aquela ocorrida, sem justificativa plausível via comunicação com antecedência de 15 dias após a formalização da contratação). </w:t>
      </w:r>
    </w:p>
    <w:p w:rsidR="00AA7BD7" w:rsidRDefault="00AA7BD7">
      <w:pPr>
        <w:pStyle w:val="Padro"/>
        <w:spacing w:after="0"/>
        <w:jc w:val="both"/>
      </w:pPr>
      <w:r>
        <w:rPr>
          <w:rFonts w:ascii="Cambria" w:hAnsi="Cambria" w:cs="Calibri"/>
          <w:color w:val="00000A"/>
          <w:sz w:val="22"/>
          <w:szCs w:val="22"/>
        </w:rPr>
        <w:t xml:space="preserve">p)  </w:t>
      </w:r>
      <w:r>
        <w:rPr>
          <w:rFonts w:ascii="Cambria" w:hAnsi="Cambria" w:cs="Calibri"/>
          <w:bCs/>
          <w:color w:val="00000A"/>
          <w:sz w:val="22"/>
          <w:szCs w:val="22"/>
        </w:rPr>
        <w:t>Segunda via do contrato de abertura de conta corrente (pessoal) no Banco Bradesco em agência de Juara-MT, ou cópia legível do cartão.</w:t>
      </w:r>
    </w:p>
    <w:p w:rsidR="00AA7BD7" w:rsidRDefault="00AA7BD7">
      <w:pPr>
        <w:pStyle w:val="Padro"/>
        <w:spacing w:after="0"/>
        <w:jc w:val="both"/>
      </w:pPr>
    </w:p>
    <w:p w:rsidR="00AA7BD7" w:rsidRDefault="00AA7BD7">
      <w:pPr>
        <w:pStyle w:val="Padro"/>
        <w:spacing w:after="0"/>
        <w:jc w:val="both"/>
      </w:pPr>
      <w:r w:rsidRPr="00A60BE0">
        <w:rPr>
          <w:rFonts w:ascii="Cambria" w:hAnsi="Cambria" w:cs="Calibri"/>
          <w:b/>
          <w:bCs/>
          <w:color w:val="00000A"/>
          <w:sz w:val="22"/>
          <w:szCs w:val="22"/>
          <w:highlight w:val="lightGray"/>
          <w:shd w:val="clear" w:color="auto" w:fill="FFFFFF"/>
        </w:rPr>
        <w:t>OBS: CASO SEJA CASADO (A) EM CARTÓRIO TODOS DOCUMENTOS DE IDENTIFICAÇÃO DEVERÃO ESTAR ATUALIZADOS DE ACORDO COM A CERTIDÃO DE CASAMENTO</w:t>
      </w:r>
      <w:r>
        <w:rPr>
          <w:rFonts w:ascii="Cambria" w:hAnsi="Cambria" w:cs="Calibri"/>
          <w:b/>
          <w:bCs/>
          <w:color w:val="00000A"/>
          <w:sz w:val="22"/>
          <w:szCs w:val="22"/>
          <w:highlight w:val="lightGray"/>
          <w:shd w:val="clear" w:color="auto" w:fill="FFFFFF"/>
        </w:rPr>
        <w:t xml:space="preserve"> PARA EFETIVAÇÃO DO CONTRATO</w:t>
      </w:r>
      <w:r w:rsidRPr="00A60BE0">
        <w:rPr>
          <w:rFonts w:ascii="Cambria" w:hAnsi="Cambria" w:cs="Calibri"/>
          <w:b/>
          <w:bCs/>
          <w:color w:val="00000A"/>
          <w:sz w:val="22"/>
          <w:szCs w:val="22"/>
          <w:highlight w:val="lightGray"/>
          <w:shd w:val="clear" w:color="auto" w:fill="FFFFFF"/>
        </w:rPr>
        <w:t>.</w:t>
      </w:r>
    </w:p>
    <w:p w:rsidR="00AA7BD7" w:rsidRDefault="00AA7BD7">
      <w:pPr>
        <w:pStyle w:val="Padro"/>
        <w:spacing w:after="0"/>
        <w:jc w:val="both"/>
      </w:pPr>
    </w:p>
    <w:p w:rsidR="00AA7BD7" w:rsidRDefault="00AA7BD7">
      <w:pPr>
        <w:pStyle w:val="Padro"/>
        <w:widowControl w:val="0"/>
        <w:numPr>
          <w:ilvl w:val="0"/>
          <w:numId w:val="5"/>
        </w:numPr>
        <w:pBdr>
          <w:top w:val="single" w:sz="4" w:space="0" w:color="000001"/>
          <w:left w:val="single" w:sz="4" w:space="0" w:color="000001"/>
          <w:bottom w:val="single" w:sz="4" w:space="0" w:color="000001"/>
          <w:right w:val="single" w:sz="4" w:space="0" w:color="000001"/>
        </w:pBdr>
        <w:shd w:val="clear" w:color="auto" w:fill="FFFFFF"/>
        <w:tabs>
          <w:tab w:val="left" w:pos="1569"/>
          <w:tab w:val="center" w:pos="4819"/>
        </w:tabs>
        <w:spacing w:after="0"/>
        <w:jc w:val="center"/>
      </w:pPr>
      <w:r>
        <w:rPr>
          <w:rFonts w:ascii="Cambria" w:hAnsi="Cambria" w:cs="Calibri"/>
          <w:b/>
          <w:bCs/>
          <w:sz w:val="22"/>
          <w:szCs w:val="22"/>
        </w:rPr>
        <w:t xml:space="preserve">DA RECISÃO DE CONTRATO </w:t>
      </w:r>
    </w:p>
    <w:p w:rsidR="00AA7BD7" w:rsidRDefault="00AA7BD7">
      <w:pPr>
        <w:pStyle w:val="Padro"/>
        <w:spacing w:after="0"/>
        <w:jc w:val="both"/>
      </w:pPr>
    </w:p>
    <w:p w:rsidR="00AA7BD7" w:rsidRDefault="00AA7BD7">
      <w:pPr>
        <w:pStyle w:val="Padro"/>
        <w:spacing w:after="0"/>
        <w:jc w:val="both"/>
      </w:pPr>
      <w:r>
        <w:rPr>
          <w:rStyle w:val="nfase"/>
          <w:rFonts w:ascii="Cambria" w:hAnsi="Cambria" w:cs="Calibri"/>
          <w:i w:val="0"/>
          <w:sz w:val="22"/>
          <w:szCs w:val="22"/>
        </w:rPr>
        <w:t>5.</w:t>
      </w:r>
      <w:r>
        <w:rPr>
          <w:rFonts w:ascii="Cambria" w:hAnsi="Cambria" w:cs="Calibri"/>
          <w:sz w:val="22"/>
          <w:szCs w:val="22"/>
        </w:rPr>
        <w:t>1 Os contratos temporários para os cargos de Professor, Técnico Administrativo Educacional e Apoio Administrativo Educacional, serão rescindidos no decorrer do ano nas seguintes situações:</w:t>
      </w:r>
    </w:p>
    <w:p w:rsidR="00AA7BD7" w:rsidRDefault="00AA7BD7">
      <w:pPr>
        <w:pStyle w:val="Padro"/>
        <w:spacing w:after="0"/>
        <w:jc w:val="both"/>
      </w:pPr>
      <w:r>
        <w:rPr>
          <w:rFonts w:ascii="Cambria" w:hAnsi="Cambria" w:cs="Calibri"/>
          <w:sz w:val="22"/>
          <w:szCs w:val="22"/>
        </w:rPr>
        <w:tab/>
        <w:t>I - No caso de nomeação de concursados;</w:t>
      </w:r>
    </w:p>
    <w:p w:rsidR="00AA7BD7" w:rsidRPr="00A60BE0" w:rsidRDefault="00AA7BD7">
      <w:pPr>
        <w:pStyle w:val="Padro"/>
        <w:spacing w:after="0"/>
        <w:jc w:val="both"/>
      </w:pPr>
      <w:r>
        <w:rPr>
          <w:rFonts w:ascii="Cambria" w:hAnsi="Cambria" w:cs="Calibri"/>
          <w:sz w:val="22"/>
          <w:szCs w:val="22"/>
        </w:rPr>
        <w:tab/>
      </w:r>
      <w:r w:rsidRPr="00A60BE0">
        <w:rPr>
          <w:rFonts w:ascii="Cambria" w:hAnsi="Cambria" w:cs="Calibri"/>
          <w:sz w:val="22"/>
          <w:szCs w:val="22"/>
          <w:shd w:val="clear" w:color="auto" w:fill="FFFFFF"/>
        </w:rPr>
        <w:t>II – Não poderá ser rescindido o contrato a pedido do interessado, salvo quando houver impossibilidade de continuar o contrato, mediante justificativa plausível via comunicação com antecedência de 15 dias;</w:t>
      </w:r>
    </w:p>
    <w:p w:rsidR="00AA7BD7" w:rsidRDefault="00AA7BD7">
      <w:pPr>
        <w:pStyle w:val="Padro"/>
        <w:spacing w:after="0"/>
        <w:jc w:val="both"/>
      </w:pPr>
      <w:r w:rsidRPr="00A60BE0">
        <w:rPr>
          <w:rFonts w:ascii="Cambria" w:hAnsi="Cambria" w:cs="Calibri"/>
          <w:sz w:val="22"/>
          <w:szCs w:val="22"/>
        </w:rPr>
        <w:tab/>
        <w:t>III - Descumprirem as atribuições legais inerentes aos respectivos cargos;</w:t>
      </w:r>
    </w:p>
    <w:p w:rsidR="00AA7BD7" w:rsidRDefault="00AA7BD7">
      <w:pPr>
        <w:pStyle w:val="Padro"/>
        <w:tabs>
          <w:tab w:val="left" w:pos="0"/>
        </w:tabs>
        <w:spacing w:after="0"/>
        <w:ind w:firstLine="720"/>
        <w:jc w:val="both"/>
      </w:pPr>
      <w:r>
        <w:rPr>
          <w:rFonts w:ascii="Cambria" w:hAnsi="Cambria" w:cs="Calibri"/>
          <w:sz w:val="22"/>
          <w:szCs w:val="22"/>
        </w:rPr>
        <w:t>IV - Desempenho das atribuições do cargo de forma insatisfatória desde que devidamente comprovado;</w:t>
      </w:r>
    </w:p>
    <w:p w:rsidR="00AA7BD7" w:rsidRDefault="00AA7BD7">
      <w:pPr>
        <w:pStyle w:val="Padro"/>
        <w:tabs>
          <w:tab w:val="left" w:pos="0"/>
        </w:tabs>
        <w:spacing w:after="0"/>
        <w:ind w:firstLine="720"/>
        <w:jc w:val="both"/>
      </w:pPr>
      <w:r>
        <w:rPr>
          <w:rFonts w:ascii="Cambria" w:hAnsi="Cambria" w:cs="Calibri"/>
          <w:sz w:val="22"/>
          <w:szCs w:val="22"/>
        </w:rPr>
        <w:t>V - Prática educativa que contrarie as concepções do Projeto Político Pedagógico da escola, bem como as políticas públicas municipais;</w:t>
      </w:r>
    </w:p>
    <w:p w:rsidR="00AA7BD7" w:rsidRDefault="00AA7BD7">
      <w:pPr>
        <w:pStyle w:val="Padro"/>
        <w:spacing w:after="0"/>
        <w:jc w:val="both"/>
      </w:pPr>
      <w:r>
        <w:rPr>
          <w:rFonts w:ascii="Cambria" w:hAnsi="Cambria" w:cs="Calibri"/>
          <w:sz w:val="22"/>
          <w:szCs w:val="22"/>
        </w:rPr>
        <w:tab/>
        <w:t>VI - A título de penalidade, nos termos da legislação vigente;</w:t>
      </w:r>
    </w:p>
    <w:p w:rsidR="00AA7BD7" w:rsidRDefault="00AA7BD7">
      <w:pPr>
        <w:pStyle w:val="Padro"/>
        <w:spacing w:after="0"/>
        <w:ind w:left="708"/>
        <w:jc w:val="both"/>
      </w:pPr>
      <w:r>
        <w:rPr>
          <w:rFonts w:ascii="Cambria" w:hAnsi="Cambria" w:cs="Calibri"/>
          <w:sz w:val="22"/>
          <w:szCs w:val="22"/>
        </w:rPr>
        <w:t>VII - Geração de subemprego;</w:t>
      </w:r>
    </w:p>
    <w:p w:rsidR="00AA7BD7" w:rsidRDefault="00AA7BD7">
      <w:pPr>
        <w:pStyle w:val="Padro"/>
        <w:spacing w:after="0"/>
        <w:ind w:firstLine="720"/>
        <w:jc w:val="both"/>
      </w:pPr>
      <w:r>
        <w:rPr>
          <w:rFonts w:ascii="Cambria" w:hAnsi="Cambria" w:cs="Calibri"/>
          <w:sz w:val="22"/>
          <w:szCs w:val="22"/>
        </w:rPr>
        <w:t>VIII - Interesse da administração pública, quando reorganização da oferta e regresso de servidor efetivo a qualquer momento;</w:t>
      </w:r>
    </w:p>
    <w:p w:rsidR="00AA7BD7" w:rsidRDefault="00AA7BD7">
      <w:pPr>
        <w:pStyle w:val="Padro"/>
        <w:spacing w:after="0"/>
        <w:ind w:left="708"/>
        <w:jc w:val="both"/>
      </w:pPr>
      <w:r>
        <w:rPr>
          <w:rFonts w:ascii="Cambria" w:hAnsi="Cambria" w:cs="Calibri"/>
          <w:sz w:val="22"/>
          <w:szCs w:val="22"/>
        </w:rPr>
        <w:t>IX- A prática de assédio moral, sexual, religiosa, bullying e agressão física.</w:t>
      </w:r>
    </w:p>
    <w:p w:rsidR="00AA7BD7" w:rsidRDefault="00AA7BD7">
      <w:pPr>
        <w:pStyle w:val="Padro"/>
        <w:spacing w:after="0"/>
        <w:ind w:left="708"/>
        <w:jc w:val="both"/>
      </w:pPr>
    </w:p>
    <w:p w:rsidR="00AA7BD7" w:rsidRDefault="00AA7BD7">
      <w:pPr>
        <w:pStyle w:val="NormalWeb"/>
        <w:widowControl w:val="0"/>
        <w:pBdr>
          <w:top w:val="single" w:sz="4" w:space="0" w:color="000001"/>
          <w:left w:val="single" w:sz="4" w:space="0" w:color="000001"/>
          <w:bottom w:val="single" w:sz="4" w:space="0" w:color="000001"/>
          <w:right w:val="single" w:sz="4" w:space="0" w:color="000001"/>
        </w:pBdr>
        <w:shd w:val="clear" w:color="auto" w:fill="FFFFFF"/>
        <w:spacing w:before="0" w:after="0"/>
        <w:jc w:val="center"/>
      </w:pPr>
      <w:r>
        <w:rPr>
          <w:rFonts w:ascii="Cambria" w:hAnsi="Cambria" w:cs="Calibri"/>
          <w:b/>
          <w:bCs/>
          <w:sz w:val="22"/>
          <w:szCs w:val="22"/>
        </w:rPr>
        <w:t>6. DAS PESSOAS COM DEFICIÊNCIA – PcD</w:t>
      </w:r>
    </w:p>
    <w:p w:rsidR="00AA7BD7" w:rsidRDefault="00AA7BD7">
      <w:pPr>
        <w:pStyle w:val="NormalWeb"/>
        <w:tabs>
          <w:tab w:val="center" w:pos="5386"/>
        </w:tabs>
        <w:spacing w:before="0" w:after="0"/>
        <w:jc w:val="both"/>
      </w:pPr>
    </w:p>
    <w:p w:rsidR="00AA7BD7" w:rsidRDefault="00AA7BD7">
      <w:pPr>
        <w:pStyle w:val="NormalWeb"/>
        <w:tabs>
          <w:tab w:val="center" w:pos="5386"/>
        </w:tabs>
        <w:spacing w:before="0" w:after="0"/>
        <w:jc w:val="both"/>
      </w:pPr>
      <w:r>
        <w:rPr>
          <w:rFonts w:ascii="Cambria" w:hAnsi="Cambria" w:cs="Calibri"/>
          <w:sz w:val="22"/>
          <w:szCs w:val="22"/>
        </w:rPr>
        <w:t>6.1. Às pessoas PcD que pretendem fazer uso das prerrogativas que lhes são facultadas no inciso VIII do artigo 37 da Constituição Federal, é assegurado o direito de inscrição para o cargo em Processo Seletivo Simplificado, desde que o exercício do cargo seja compatível com a deficiência de que possuem.</w:t>
      </w:r>
    </w:p>
    <w:p w:rsidR="00AA7BD7" w:rsidRDefault="00AA7BD7">
      <w:pPr>
        <w:pStyle w:val="NormalWeb"/>
        <w:tabs>
          <w:tab w:val="center" w:pos="5386"/>
        </w:tabs>
        <w:spacing w:before="0" w:after="0"/>
        <w:jc w:val="both"/>
      </w:pPr>
      <w:r>
        <w:rPr>
          <w:rFonts w:ascii="Cambria" w:hAnsi="Cambria" w:cs="Calibri"/>
          <w:sz w:val="22"/>
          <w:szCs w:val="22"/>
        </w:rPr>
        <w:t>6.1.1. Consideram-se pessoas PcD aquelas que se enquadram nas categorias discriminadas no art. 4º do Decreto Federal Nº 3.298/99.</w:t>
      </w:r>
    </w:p>
    <w:p w:rsidR="00AA7BD7" w:rsidRDefault="00AA7BD7">
      <w:pPr>
        <w:pStyle w:val="Padro"/>
        <w:shd w:val="clear" w:color="auto" w:fill="FFFFFF"/>
        <w:spacing w:after="0"/>
        <w:jc w:val="both"/>
      </w:pPr>
      <w:r>
        <w:rPr>
          <w:rFonts w:ascii="Cambria" w:hAnsi="Cambria" w:cs="Calibri"/>
          <w:sz w:val="22"/>
          <w:szCs w:val="22"/>
        </w:rPr>
        <w:lastRenderedPageBreak/>
        <w:t>6.1.2.  As pessoas PcD, resguardadas as condições especiais previstas no Decreto Federal Nº 3.298/99, particularmente em seu art. 40, participarão do Processo Seletivo Simplificado em igualdade de condições com os demais candidatos, no que se refere ao conteúdo das provas, à avaliação e aos critérios de aprovação, ao dia, horário e local de aplicação das provas, e a nota mínima exigida para todos os demais candidatos. Os benefícios previstos no artigo 40, §§ 1º e 2º, deverão ser requeridos por escrito, durante o período das inscrições, através de ficha de inscrição especial.</w:t>
      </w:r>
    </w:p>
    <w:p w:rsidR="00AA7BD7" w:rsidRDefault="00AA7BD7">
      <w:pPr>
        <w:pStyle w:val="Padro"/>
        <w:spacing w:after="0"/>
        <w:jc w:val="both"/>
      </w:pPr>
      <w:r>
        <w:rPr>
          <w:rFonts w:ascii="Cambria" w:hAnsi="Cambria" w:cs="Calibri"/>
          <w:sz w:val="22"/>
          <w:szCs w:val="22"/>
        </w:rPr>
        <w:t xml:space="preserve">6.1.3. As pessoas com deficiência, após a realização da sua inscrição, deverão encaminhar via e-mail: </w:t>
      </w:r>
      <w:hyperlink r:id="rId14">
        <w:r>
          <w:rPr>
            <w:rStyle w:val="LinkdaInternet"/>
            <w:rFonts w:ascii="Cambria" w:hAnsi="Cambria" w:cs="Times New Roman"/>
            <w:sz w:val="22"/>
            <w:szCs w:val="22"/>
          </w:rPr>
          <w:t>klcconsultoria@hotmail.com</w:t>
        </w:r>
      </w:hyperlink>
      <w:r>
        <w:rPr>
          <w:rFonts w:ascii="Cambria" w:hAnsi="Cambria" w:cs="Calibri"/>
          <w:sz w:val="22"/>
          <w:szCs w:val="22"/>
        </w:rPr>
        <w:t xml:space="preserve">, </w:t>
      </w:r>
      <w:r>
        <w:rPr>
          <w:rFonts w:ascii="Cambria" w:hAnsi="Cambria" w:cs="Calibri"/>
          <w:bCs/>
          <w:sz w:val="22"/>
          <w:szCs w:val="22"/>
        </w:rPr>
        <w:t xml:space="preserve">até o dia </w:t>
      </w:r>
      <w:r>
        <w:rPr>
          <w:rFonts w:ascii="Cambria" w:hAnsi="Cambria" w:cs="Calibri"/>
          <w:b/>
          <w:bCs/>
          <w:sz w:val="22"/>
          <w:szCs w:val="22"/>
        </w:rPr>
        <w:t>13 de novembro de 2019</w:t>
      </w:r>
      <w:r>
        <w:rPr>
          <w:rFonts w:ascii="Cambria" w:hAnsi="Cambria" w:cs="Calibri"/>
          <w:sz w:val="22"/>
          <w:szCs w:val="22"/>
        </w:rPr>
        <w:t xml:space="preserve"> os seguintes documentos:</w:t>
      </w:r>
    </w:p>
    <w:p w:rsidR="00AA7BD7" w:rsidRDefault="00AA7BD7">
      <w:pPr>
        <w:pStyle w:val="Padro"/>
        <w:shd w:val="clear" w:color="auto" w:fill="FFFFFF"/>
        <w:spacing w:after="0"/>
        <w:jc w:val="both"/>
      </w:pPr>
      <w:r>
        <w:rPr>
          <w:rFonts w:ascii="Cambria" w:hAnsi="Cambria" w:cs="Calibri"/>
          <w:sz w:val="22"/>
          <w:szCs w:val="22"/>
        </w:rPr>
        <w:t>a) Laudo médico original e expedido no prazo máximo de 60 (sessenta) dias antes do término das inscrições, atestando a espécie e o grau ou nível da deficiência, com expressa referência ao código correspondente da Classificação Internacional de Doença - CID, bem como a provável causa da deficiência, inclusive para assegurar previsão de adaptação da prova, informando também o seu nome, documento de identidade (R.G) e opção de cargo;</w:t>
      </w:r>
    </w:p>
    <w:p w:rsidR="00AA7BD7" w:rsidRDefault="00AA7BD7">
      <w:pPr>
        <w:pStyle w:val="NormalWeb"/>
        <w:spacing w:before="0" w:after="0"/>
        <w:jc w:val="both"/>
      </w:pPr>
      <w:r>
        <w:rPr>
          <w:rFonts w:ascii="Cambria" w:hAnsi="Cambria" w:cs="Calibri"/>
          <w:sz w:val="22"/>
          <w:szCs w:val="22"/>
        </w:rPr>
        <w:t xml:space="preserve">6.1.4. Os candidatos que necessitarem de condição especial para realização da prova, deverão encaminhar a solicitação de “condição especial”, via e-mail: </w:t>
      </w:r>
      <w:hyperlink r:id="rId15">
        <w:r>
          <w:rPr>
            <w:rStyle w:val="LinkdaInternet"/>
            <w:rFonts w:ascii="Cambria" w:hAnsi="Cambria"/>
            <w:sz w:val="22"/>
            <w:szCs w:val="22"/>
          </w:rPr>
          <w:t>klcconsultoria@hotmail.com</w:t>
        </w:r>
      </w:hyperlink>
      <w:r>
        <w:rPr>
          <w:rFonts w:ascii="Cambria" w:hAnsi="Cambria" w:cs="Calibri"/>
          <w:sz w:val="22"/>
          <w:szCs w:val="22"/>
        </w:rPr>
        <w:t xml:space="preserve">, </w:t>
      </w:r>
      <w:r>
        <w:rPr>
          <w:rFonts w:ascii="Cambria" w:hAnsi="Cambria" w:cs="Calibri"/>
          <w:bCs/>
          <w:sz w:val="22"/>
          <w:szCs w:val="22"/>
        </w:rPr>
        <w:t xml:space="preserve">até o dia </w:t>
      </w:r>
      <w:r>
        <w:rPr>
          <w:rFonts w:ascii="Cambria" w:hAnsi="Cambria" w:cs="Calibri"/>
          <w:b/>
          <w:bCs/>
          <w:sz w:val="22"/>
          <w:szCs w:val="22"/>
        </w:rPr>
        <w:t>13 de novembro de 2019</w:t>
      </w:r>
      <w:r>
        <w:rPr>
          <w:rFonts w:ascii="Cambria" w:hAnsi="Cambria" w:cs="Calibri"/>
          <w:bCs/>
          <w:sz w:val="22"/>
          <w:szCs w:val="22"/>
        </w:rPr>
        <w:t xml:space="preserve">, </w:t>
      </w:r>
      <w:r>
        <w:rPr>
          <w:rFonts w:ascii="Cambria" w:hAnsi="Cambria" w:cs="Calibri"/>
          <w:sz w:val="22"/>
          <w:szCs w:val="22"/>
        </w:rPr>
        <w:t>devendo anexar ao pedido um atestado médico recente informando a espécie e o grau ou nível de deficiência da qual é portador.</w:t>
      </w:r>
    </w:p>
    <w:p w:rsidR="00AA7BD7" w:rsidRDefault="00AA7BD7">
      <w:pPr>
        <w:pStyle w:val="Padro"/>
        <w:widowControl w:val="0"/>
        <w:shd w:val="clear" w:color="auto" w:fill="FFFFFF"/>
        <w:spacing w:after="0"/>
        <w:jc w:val="both"/>
      </w:pPr>
      <w:r>
        <w:rPr>
          <w:rFonts w:ascii="Cambria" w:hAnsi="Cambria" w:cs="Calibri"/>
          <w:sz w:val="22"/>
          <w:szCs w:val="22"/>
        </w:rPr>
        <w:t>6.1.5.  Serão indeferidas as inscrições na condição especial de PcD, dos candidatos que não encaminharem dentro do prazo e forma prevista no presente Edital o respectivo laudo médico.</w:t>
      </w:r>
    </w:p>
    <w:p w:rsidR="00AA7BD7" w:rsidRDefault="00AA7BD7">
      <w:pPr>
        <w:pStyle w:val="Padro"/>
        <w:shd w:val="clear" w:color="auto" w:fill="FFFFFF"/>
        <w:spacing w:after="0"/>
        <w:jc w:val="both"/>
      </w:pPr>
      <w:r>
        <w:rPr>
          <w:rFonts w:ascii="Cambria" w:hAnsi="Cambria" w:cs="Calibri"/>
          <w:sz w:val="22"/>
          <w:szCs w:val="22"/>
        </w:rPr>
        <w:t>6.1.6. Aos deficientes visuais (</w:t>
      </w:r>
      <w:r>
        <w:rPr>
          <w:rFonts w:ascii="Cambria" w:hAnsi="Cambria" w:cs="Calibri"/>
          <w:b/>
          <w:sz w:val="22"/>
          <w:szCs w:val="22"/>
        </w:rPr>
        <w:t>amblíopes</w:t>
      </w:r>
      <w:r>
        <w:rPr>
          <w:rFonts w:ascii="Cambria" w:hAnsi="Cambria" w:cs="Calibri"/>
          <w:sz w:val="22"/>
          <w:szCs w:val="22"/>
        </w:rPr>
        <w:t>) serão oferecidas provas ampliadas, com tamanho e letra correspondente a corpo 24.</w:t>
      </w:r>
    </w:p>
    <w:p w:rsidR="00AA7BD7" w:rsidRDefault="00AA7BD7">
      <w:pPr>
        <w:pStyle w:val="Padro"/>
        <w:widowControl w:val="0"/>
        <w:shd w:val="clear" w:color="auto" w:fill="FFFFFF"/>
        <w:spacing w:after="0"/>
        <w:jc w:val="both"/>
      </w:pPr>
      <w:r>
        <w:rPr>
          <w:rFonts w:ascii="Cambria" w:hAnsi="Cambria" w:cs="Calibri"/>
          <w:sz w:val="22"/>
          <w:szCs w:val="22"/>
        </w:rPr>
        <w:t>6.1.7. Os candidatos que não atenderem aos dispositivos mencionados no presente Edital serão considerados como não PcD e não terão prova especialmente preparada, sejam quais forem os motivos alegados.</w:t>
      </w:r>
    </w:p>
    <w:p w:rsidR="00AA7BD7" w:rsidRDefault="00AA7BD7">
      <w:pPr>
        <w:pStyle w:val="Corpodetexto"/>
        <w:spacing w:after="0"/>
        <w:jc w:val="both"/>
      </w:pPr>
      <w:r>
        <w:rPr>
          <w:rFonts w:ascii="Cambria" w:hAnsi="Cambria" w:cs="Calibri"/>
          <w:sz w:val="22"/>
          <w:szCs w:val="22"/>
        </w:rPr>
        <w:t>6.1.8 Aos candidatos com deficiência estão reservadas 5% (cinco por cento) das vagas dos cargos previstos neste edital.</w:t>
      </w:r>
    </w:p>
    <w:p w:rsidR="00AA7BD7" w:rsidRDefault="00AA7BD7">
      <w:pPr>
        <w:pStyle w:val="Padro"/>
        <w:shd w:val="clear" w:color="auto" w:fill="FFFFFF"/>
        <w:spacing w:after="0"/>
        <w:jc w:val="both"/>
      </w:pPr>
      <w:r>
        <w:rPr>
          <w:rFonts w:ascii="Cambria" w:hAnsi="Cambria" w:cs="Calibri"/>
          <w:sz w:val="22"/>
          <w:szCs w:val="22"/>
        </w:rPr>
        <w:t>6.1.9. O candidato PcD que não realizar a inscrição conforme instruções constantes neste Edital, não poderá impetrar recurso em favor de sua situação.</w:t>
      </w:r>
    </w:p>
    <w:p w:rsidR="00AA7BD7" w:rsidRDefault="00AA7BD7">
      <w:pPr>
        <w:pStyle w:val="Padro"/>
        <w:shd w:val="clear" w:color="auto" w:fill="FFFFFF"/>
        <w:spacing w:after="0"/>
        <w:jc w:val="both"/>
      </w:pPr>
      <w:r>
        <w:rPr>
          <w:rFonts w:ascii="Cambria" w:hAnsi="Cambria" w:cs="Calibri"/>
          <w:sz w:val="22"/>
          <w:szCs w:val="22"/>
        </w:rPr>
        <w:t>6.1.10. A publicação do resultado final do Processo Seletivo Simplificado será feita em duas listas, contendo a primeira, a pontuação de todos os candidatos, inclusive a dos PcD e a segunda somente a pontuação destes últimos.</w:t>
      </w:r>
    </w:p>
    <w:p w:rsidR="00AA7BD7" w:rsidRDefault="00AA7BD7">
      <w:pPr>
        <w:pStyle w:val="Padro"/>
        <w:shd w:val="clear" w:color="auto" w:fill="FFFFFF"/>
        <w:spacing w:after="0"/>
        <w:jc w:val="both"/>
      </w:pPr>
    </w:p>
    <w:p w:rsidR="00AA7BD7" w:rsidRDefault="00AA7BD7">
      <w:pPr>
        <w:pStyle w:val="Padro"/>
        <w:pBdr>
          <w:top w:val="single" w:sz="4" w:space="0" w:color="000001"/>
          <w:left w:val="single" w:sz="4" w:space="0" w:color="000001"/>
          <w:bottom w:val="single" w:sz="4" w:space="0" w:color="000001"/>
          <w:right w:val="single" w:sz="4" w:space="0" w:color="000001"/>
        </w:pBdr>
        <w:shd w:val="clear" w:color="auto" w:fill="FFFFFF"/>
        <w:spacing w:after="0"/>
        <w:jc w:val="center"/>
      </w:pPr>
      <w:r>
        <w:rPr>
          <w:rFonts w:ascii="Cambria" w:hAnsi="Cambria" w:cs="Calibri"/>
          <w:b/>
          <w:sz w:val="22"/>
          <w:szCs w:val="22"/>
        </w:rPr>
        <w:t>7. DO PEDIDO DE ISENÇÃO DO VALOR DA TAXA DE INSCRIÇÃO E DO RESULTADO DA ANÁLISE</w:t>
      </w:r>
    </w:p>
    <w:p w:rsidR="00AA7BD7" w:rsidRDefault="00AA7BD7">
      <w:pPr>
        <w:pStyle w:val="Padro"/>
        <w:spacing w:after="0"/>
        <w:jc w:val="both"/>
      </w:pPr>
    </w:p>
    <w:p w:rsidR="00AA7BD7" w:rsidRDefault="00AA7BD7">
      <w:pPr>
        <w:pStyle w:val="Padro"/>
        <w:spacing w:after="0"/>
        <w:jc w:val="both"/>
      </w:pPr>
      <w:r>
        <w:rPr>
          <w:rFonts w:ascii="Cambria" w:hAnsi="Cambria" w:cs="Calibri"/>
          <w:sz w:val="22"/>
          <w:szCs w:val="22"/>
        </w:rPr>
        <w:t>7.1. Terão direito à isenção da taxa de inscrição os candidatos que atenderem as seguintes condições:</w:t>
      </w:r>
    </w:p>
    <w:p w:rsidR="00AA7BD7" w:rsidRDefault="00AA7BD7">
      <w:pPr>
        <w:pStyle w:val="Corpodetexto"/>
        <w:spacing w:after="0"/>
        <w:ind w:left="708"/>
        <w:jc w:val="both"/>
      </w:pPr>
      <w:r>
        <w:rPr>
          <w:rFonts w:ascii="Cambria" w:hAnsi="Cambria" w:cs="Calibri"/>
          <w:sz w:val="22"/>
          <w:szCs w:val="22"/>
        </w:rPr>
        <w:t xml:space="preserve">I – Que pertençam a família inscrita no Cadastro Único para Programas Sociais (CadÚnico), do Governo Federal, cuja renda familiar mensal per capita seja inferior ou igual a meio salário mínimo nacional; </w:t>
      </w:r>
    </w:p>
    <w:p w:rsidR="00AA7BD7" w:rsidRDefault="00AA7BD7">
      <w:pPr>
        <w:pStyle w:val="Corpodetexto"/>
        <w:spacing w:after="0"/>
        <w:ind w:left="708"/>
        <w:jc w:val="both"/>
      </w:pPr>
      <w:r>
        <w:rPr>
          <w:rFonts w:ascii="Cambria" w:hAnsi="Cambria" w:cs="Calibri"/>
          <w:sz w:val="22"/>
          <w:szCs w:val="22"/>
        </w:rPr>
        <w:t>II - Hipossuficientes e doadores regulares de sangue;</w:t>
      </w:r>
    </w:p>
    <w:p w:rsidR="00AA7BD7" w:rsidRDefault="00AA7BD7">
      <w:pPr>
        <w:pStyle w:val="Padro"/>
        <w:spacing w:after="0"/>
        <w:jc w:val="both"/>
      </w:pPr>
      <w:r>
        <w:rPr>
          <w:rFonts w:ascii="Cambria" w:hAnsi="Cambria" w:cs="Calibri"/>
          <w:sz w:val="22"/>
          <w:szCs w:val="22"/>
        </w:rPr>
        <w:t xml:space="preserve">7.1.1. Os candidatos que atenderem as condições acima poderão solicitar isenção da taxa de inscrição à comissão de acompanhamento, fiscalização e organização do processo seletivo simplificado, no período de </w:t>
      </w:r>
      <w:r>
        <w:rPr>
          <w:rFonts w:ascii="Cambria" w:hAnsi="Cambria" w:cs="Calibri"/>
          <w:b/>
          <w:sz w:val="22"/>
          <w:szCs w:val="22"/>
        </w:rPr>
        <w:t>04 e 05 de novembro de 2019</w:t>
      </w:r>
      <w:r>
        <w:rPr>
          <w:rFonts w:ascii="Cambria" w:hAnsi="Cambria" w:cs="Calibri"/>
          <w:sz w:val="22"/>
          <w:szCs w:val="22"/>
        </w:rPr>
        <w:t xml:space="preserve">, através do preenchimento da Ficha de Solicitação de Isenção que será disponibilizada no site </w:t>
      </w:r>
      <w:hyperlink r:id="rId16">
        <w:r>
          <w:rPr>
            <w:rStyle w:val="LinkdaInternet"/>
            <w:rFonts w:ascii="Cambria" w:hAnsi="Cambria" w:cs="Calibri"/>
            <w:sz w:val="22"/>
            <w:szCs w:val="22"/>
          </w:rPr>
          <w:t>www.klcconcursos.com.br</w:t>
        </w:r>
      </w:hyperlink>
      <w:r>
        <w:rPr>
          <w:rFonts w:ascii="Cambria" w:hAnsi="Cambria" w:cs="Calibri"/>
          <w:sz w:val="22"/>
          <w:szCs w:val="22"/>
        </w:rPr>
        <w:t>. Essa ficha preenchida e impressa, em duas vias, deverá ser entregue e protocolada na Secretaria Municipal de Educação de Juara, localizada na Av. José Alves Bezerra, nº 383, N– centro, no horário compreendido entre as 8h:00min às 15h:00min.</w:t>
      </w:r>
    </w:p>
    <w:p w:rsidR="00AA7BD7" w:rsidRDefault="00AA7BD7">
      <w:pPr>
        <w:pStyle w:val="Corpodetexto"/>
        <w:spacing w:after="0"/>
        <w:jc w:val="both"/>
      </w:pPr>
      <w:r>
        <w:rPr>
          <w:rFonts w:ascii="Cambria" w:hAnsi="Cambria" w:cs="Calibri"/>
          <w:sz w:val="22"/>
          <w:szCs w:val="22"/>
        </w:rPr>
        <w:lastRenderedPageBreak/>
        <w:t>7.2. O pedido de isenção, para os candidatos que pertençam a família inscrita no Cadastro Úni</w:t>
      </w:r>
      <w:r>
        <w:rPr>
          <w:rFonts w:ascii="Cambria" w:hAnsi="Cambria" w:cs="Calibri"/>
          <w:sz w:val="22"/>
          <w:szCs w:val="22"/>
          <w:shd w:val="clear" w:color="auto" w:fill="FFFFFF"/>
        </w:rPr>
        <w:t xml:space="preserve">co para Programas Sociais (CadÚnico), do Governo Federal, cuja renda familiar mensal per capita seja inferior ou igual a meio salário mínimo nacional, deverá ser solicitado mediante requerimento do candidato, contendo: </w:t>
      </w:r>
    </w:p>
    <w:p w:rsidR="00AA7BD7" w:rsidRDefault="00AA7BD7">
      <w:pPr>
        <w:pStyle w:val="Padro"/>
        <w:spacing w:after="0"/>
        <w:jc w:val="both"/>
      </w:pPr>
      <w:r>
        <w:rPr>
          <w:rFonts w:ascii="Cambria" w:hAnsi="Cambria" w:cs="Calibri"/>
          <w:sz w:val="22"/>
          <w:szCs w:val="22"/>
          <w:shd w:val="clear" w:color="auto" w:fill="FFFFFF"/>
        </w:rPr>
        <w:t>I - Indicação do Número de Identificação Social - NIS, atribuído pelo CadÚnico; e</w:t>
      </w:r>
    </w:p>
    <w:p w:rsidR="00AA7BD7" w:rsidRDefault="00AA7BD7">
      <w:pPr>
        <w:pStyle w:val="Padro"/>
        <w:spacing w:after="0"/>
        <w:jc w:val="both"/>
      </w:pPr>
      <w:r>
        <w:rPr>
          <w:rFonts w:ascii="Cambria" w:hAnsi="Cambria" w:cs="Calibri"/>
          <w:sz w:val="22"/>
          <w:szCs w:val="22"/>
          <w:shd w:val="clear" w:color="auto" w:fill="FFFFFF"/>
        </w:rPr>
        <w:t>II – Apresentar um comprovante que recebe benefício social do Governo Federal, Estadual ou Municipal.</w:t>
      </w:r>
    </w:p>
    <w:p w:rsidR="00AA7BD7" w:rsidRDefault="00AA7BD7">
      <w:pPr>
        <w:pStyle w:val="Padro"/>
        <w:spacing w:after="0"/>
        <w:jc w:val="both"/>
      </w:pPr>
      <w:r>
        <w:rPr>
          <w:rFonts w:ascii="Cambria" w:hAnsi="Cambria" w:cs="Calibri"/>
          <w:sz w:val="22"/>
          <w:szCs w:val="22"/>
        </w:rPr>
        <w:t>7.3. O pedido de isenção, para os candidatos de doadores de sangue, deverá ser solicitado mediante requerimento do candidato, contendo:</w:t>
      </w:r>
    </w:p>
    <w:p w:rsidR="00AA7BD7" w:rsidRDefault="00AA7BD7">
      <w:pPr>
        <w:pStyle w:val="Padro"/>
        <w:spacing w:after="0"/>
        <w:jc w:val="both"/>
      </w:pPr>
      <w:r>
        <w:rPr>
          <w:rFonts w:ascii="Cambria" w:hAnsi="Cambria" w:cs="Calibri"/>
          <w:sz w:val="22"/>
          <w:szCs w:val="22"/>
        </w:rPr>
        <w:t>I - Documento comprobatório padronizado (Declaração de Regularidade) de sua condição de doador regular, expedido por Banco de Sangue, público ou privado (autorizado pelo Poder Público), em que faz a doação, constando no mínimo três doações no período de doze meses, anteriores à publicação deste edital.</w:t>
      </w:r>
    </w:p>
    <w:p w:rsidR="00AA7BD7" w:rsidRDefault="00AA7BD7">
      <w:pPr>
        <w:pStyle w:val="Padro"/>
        <w:spacing w:after="0"/>
        <w:jc w:val="both"/>
      </w:pPr>
      <w:r>
        <w:rPr>
          <w:rFonts w:ascii="Cambria" w:hAnsi="Cambria" w:cs="Calibri"/>
          <w:sz w:val="22"/>
          <w:szCs w:val="22"/>
        </w:rPr>
        <w:t xml:space="preserve">7.4. A não apresentação dos documentos de que tratam os itens 6.2 ou 6.3 ou a apresentação dos documentos fora dos padrões e forma solicitada, implicará no indeferimento do pedido de isenção. </w:t>
      </w:r>
    </w:p>
    <w:p w:rsidR="00AA7BD7" w:rsidRDefault="00AA7BD7">
      <w:pPr>
        <w:pStyle w:val="Padro"/>
        <w:spacing w:after="0"/>
        <w:jc w:val="both"/>
      </w:pPr>
      <w:r>
        <w:rPr>
          <w:rFonts w:ascii="Cambria" w:hAnsi="Cambria" w:cs="Calibri"/>
          <w:sz w:val="22"/>
          <w:szCs w:val="22"/>
        </w:rPr>
        <w:t xml:space="preserve">7.5. O resultado da análise da documentação para solicitação de isenção do pagamento da taxa de inscrição será divulgado no dia </w:t>
      </w:r>
      <w:r>
        <w:rPr>
          <w:rFonts w:ascii="Cambria" w:hAnsi="Cambria" w:cs="Calibri"/>
          <w:b/>
          <w:sz w:val="22"/>
          <w:szCs w:val="22"/>
        </w:rPr>
        <w:t>08 de novembro de 2019</w:t>
      </w:r>
      <w:r>
        <w:rPr>
          <w:rFonts w:ascii="Cambria" w:hAnsi="Cambria" w:cs="Calibri"/>
          <w:sz w:val="22"/>
          <w:szCs w:val="22"/>
        </w:rPr>
        <w:t xml:space="preserve">, pelo site </w:t>
      </w:r>
      <w:hyperlink r:id="rId17">
        <w:r>
          <w:rPr>
            <w:rStyle w:val="LinkdaInternet"/>
            <w:rFonts w:ascii="Cambria" w:hAnsi="Cambria" w:cs="Calibri"/>
            <w:sz w:val="22"/>
            <w:szCs w:val="22"/>
          </w:rPr>
          <w:t>www.klcconcursos.com.br</w:t>
        </w:r>
      </w:hyperlink>
      <w:r>
        <w:rPr>
          <w:rFonts w:ascii="Cambria" w:hAnsi="Cambria" w:cs="Calibri"/>
          <w:sz w:val="22"/>
          <w:szCs w:val="22"/>
        </w:rPr>
        <w:t xml:space="preserve">. </w:t>
      </w:r>
    </w:p>
    <w:p w:rsidR="00AA7BD7" w:rsidRDefault="00AA7BD7">
      <w:pPr>
        <w:pStyle w:val="Padro"/>
        <w:spacing w:after="0"/>
        <w:jc w:val="both"/>
      </w:pPr>
      <w:r>
        <w:rPr>
          <w:rFonts w:ascii="Cambria" w:hAnsi="Cambria" w:cs="Calibri"/>
          <w:sz w:val="22"/>
          <w:szCs w:val="22"/>
        </w:rPr>
        <w:t>7.6. Os candidatos com isenção concedida terão a inscrição automaticamente efetivada</w:t>
      </w:r>
      <w:r>
        <w:rPr>
          <w:rFonts w:ascii="Cambria" w:hAnsi="Cambria"/>
          <w:sz w:val="22"/>
          <w:szCs w:val="22"/>
        </w:rPr>
        <w:t xml:space="preserve">. Os candidatos que tiverem indeferida sua solicitação de inscrição, deverão providenciar no site a impressão do boleto para pagamento dentro do prazo estipulado. </w:t>
      </w:r>
    </w:p>
    <w:p w:rsidR="00AA7BD7" w:rsidRDefault="00AA7BD7">
      <w:pPr>
        <w:pStyle w:val="Corpodetexto"/>
        <w:spacing w:after="0"/>
        <w:jc w:val="both"/>
      </w:pPr>
      <w:r>
        <w:rPr>
          <w:rFonts w:ascii="Cambria" w:hAnsi="Cambria"/>
          <w:sz w:val="22"/>
          <w:szCs w:val="22"/>
        </w:rPr>
        <w:t>7.7 A declaração falsa sujeitará o candidato às sanções previstas em lei, aplicando-se, ainda, o disposto no parágrafo único do art. 10 do Decreto n.º 83.936, de 6 de setembro de 1979.</w:t>
      </w:r>
    </w:p>
    <w:p w:rsidR="00AA7BD7" w:rsidRDefault="00AA7BD7">
      <w:pPr>
        <w:pStyle w:val="Padro"/>
        <w:shd w:val="clear" w:color="auto" w:fill="FFFFFF"/>
        <w:spacing w:after="0"/>
        <w:jc w:val="both"/>
      </w:pPr>
    </w:p>
    <w:p w:rsidR="00AA7BD7" w:rsidRDefault="00AA7BD7">
      <w:pPr>
        <w:pStyle w:val="NormalWeb"/>
        <w:pBdr>
          <w:top w:val="single" w:sz="4" w:space="0" w:color="000001"/>
          <w:left w:val="single" w:sz="4" w:space="0" w:color="000001"/>
          <w:bottom w:val="single" w:sz="4" w:space="0" w:color="000001"/>
          <w:right w:val="single" w:sz="4" w:space="0" w:color="000001"/>
        </w:pBdr>
        <w:spacing w:before="0" w:after="0"/>
        <w:jc w:val="center"/>
      </w:pPr>
      <w:r>
        <w:rPr>
          <w:rFonts w:ascii="Cambria" w:hAnsi="Cambria" w:cs="Calibri"/>
          <w:b/>
          <w:bCs/>
          <w:sz w:val="22"/>
          <w:szCs w:val="22"/>
        </w:rPr>
        <w:t>8. HOMOLOGAÇÃO DAS INSCRIÇÕES</w:t>
      </w:r>
    </w:p>
    <w:p w:rsidR="00AA7BD7" w:rsidRDefault="00AA7BD7">
      <w:pPr>
        <w:pStyle w:val="NormalWeb"/>
        <w:spacing w:before="0" w:after="0"/>
        <w:jc w:val="both"/>
      </w:pPr>
    </w:p>
    <w:p w:rsidR="00AA7BD7" w:rsidRDefault="00AA7BD7">
      <w:pPr>
        <w:pStyle w:val="NormalWeb"/>
        <w:spacing w:before="0" w:after="0"/>
        <w:jc w:val="both"/>
      </w:pPr>
      <w:r w:rsidRPr="00A60BE0">
        <w:rPr>
          <w:rFonts w:ascii="Cambria" w:hAnsi="Cambria" w:cs="Calibri"/>
          <w:sz w:val="22"/>
          <w:szCs w:val="22"/>
        </w:rPr>
        <w:t xml:space="preserve">8.1. Será divulgado no dia </w:t>
      </w:r>
      <w:r w:rsidRPr="00663628">
        <w:rPr>
          <w:rFonts w:ascii="Cambria" w:hAnsi="Cambria" w:cs="Calibri"/>
          <w:b/>
          <w:sz w:val="22"/>
          <w:szCs w:val="22"/>
          <w:shd w:val="clear" w:color="auto" w:fill="FFFFFF" w:themeFill="background1"/>
        </w:rPr>
        <w:t>2</w:t>
      </w:r>
      <w:r w:rsidR="00663628" w:rsidRPr="00663628">
        <w:rPr>
          <w:rFonts w:ascii="Cambria" w:hAnsi="Cambria" w:cs="Calibri"/>
          <w:b/>
          <w:sz w:val="22"/>
          <w:szCs w:val="22"/>
          <w:shd w:val="clear" w:color="auto" w:fill="FFFFFF" w:themeFill="background1"/>
        </w:rPr>
        <w:t>2</w:t>
      </w:r>
      <w:r w:rsidRPr="00663628">
        <w:rPr>
          <w:rFonts w:ascii="Cambria" w:hAnsi="Cambria" w:cs="Calibri"/>
          <w:b/>
          <w:sz w:val="22"/>
          <w:szCs w:val="22"/>
          <w:shd w:val="clear" w:color="auto" w:fill="FFFFFF" w:themeFill="background1"/>
        </w:rPr>
        <w:t xml:space="preserve"> de</w:t>
      </w:r>
      <w:r w:rsidRPr="00A60BE0">
        <w:rPr>
          <w:rFonts w:ascii="Cambria" w:hAnsi="Cambria" w:cs="Calibri"/>
          <w:b/>
          <w:sz w:val="22"/>
          <w:szCs w:val="22"/>
        </w:rPr>
        <w:t xml:space="preserve"> novembro de 2019</w:t>
      </w:r>
      <w:r w:rsidRPr="00A60BE0">
        <w:rPr>
          <w:rFonts w:ascii="Cambria" w:hAnsi="Cambria" w:cs="Calibri"/>
          <w:b/>
          <w:sz w:val="22"/>
          <w:szCs w:val="22"/>
          <w:shd w:val="clear" w:color="auto" w:fill="FFFFFF"/>
        </w:rPr>
        <w:t xml:space="preserve"> </w:t>
      </w:r>
      <w:r w:rsidRPr="00A60BE0">
        <w:rPr>
          <w:rFonts w:ascii="Cambria" w:hAnsi="Cambria" w:cs="Calibri"/>
          <w:sz w:val="22"/>
          <w:szCs w:val="22"/>
          <w:shd w:val="clear" w:color="auto" w:fill="FFFFFF"/>
        </w:rPr>
        <w:t>a</w:t>
      </w:r>
      <w:r w:rsidRPr="00A60BE0">
        <w:rPr>
          <w:rFonts w:ascii="Cambria" w:hAnsi="Cambria" w:cs="Calibri"/>
          <w:sz w:val="22"/>
          <w:szCs w:val="22"/>
        </w:rPr>
        <w:t xml:space="preserve"> relação dos candidatos que tiveram suas inscrições homologadas, assim como o local de realização das provas. A relação será afixada em Edital na Prefeitura Municipal de Juara – MT e disponibilizada</w:t>
      </w:r>
      <w:r>
        <w:rPr>
          <w:rFonts w:ascii="Cambria" w:hAnsi="Cambria" w:cs="Calibri"/>
          <w:sz w:val="22"/>
          <w:szCs w:val="22"/>
        </w:rPr>
        <w:t xml:space="preserve"> no site da empresa responsável pela organização do Processo Seletivo Simplificado </w:t>
      </w:r>
      <w:hyperlink r:id="rId18">
        <w:r>
          <w:rPr>
            <w:rStyle w:val="LinkdaInternet"/>
            <w:rFonts w:ascii="Cambria" w:hAnsi="Cambria"/>
            <w:sz w:val="22"/>
            <w:szCs w:val="22"/>
          </w:rPr>
          <w:t>www.klcconcursos.com.br</w:t>
        </w:r>
      </w:hyperlink>
      <w:r>
        <w:rPr>
          <w:rFonts w:ascii="Cambria" w:hAnsi="Cambria"/>
          <w:sz w:val="22"/>
          <w:szCs w:val="22"/>
        </w:rPr>
        <w:t>.</w:t>
      </w:r>
      <w:r>
        <w:rPr>
          <w:rFonts w:ascii="Cambria" w:hAnsi="Cambria" w:cs="Calibri"/>
          <w:sz w:val="22"/>
          <w:szCs w:val="22"/>
        </w:rPr>
        <w:t xml:space="preserve"> É de responsabilidade do candidato o acesso e verificação dos locais de prova.</w:t>
      </w:r>
    </w:p>
    <w:p w:rsidR="00AA7BD7" w:rsidRDefault="00AA7BD7">
      <w:pPr>
        <w:pStyle w:val="Padro"/>
        <w:shd w:val="clear" w:color="auto" w:fill="FFFFFF"/>
        <w:spacing w:after="0"/>
        <w:jc w:val="both"/>
      </w:pPr>
    </w:p>
    <w:p w:rsidR="00AA7BD7" w:rsidRDefault="00AA7BD7">
      <w:pPr>
        <w:pStyle w:val="Padro"/>
        <w:widowControl w:val="0"/>
        <w:pBdr>
          <w:top w:val="single" w:sz="4" w:space="0" w:color="000001"/>
          <w:left w:val="single" w:sz="4" w:space="0" w:color="000001"/>
          <w:bottom w:val="single" w:sz="4" w:space="0" w:color="000001"/>
          <w:right w:val="single" w:sz="4" w:space="0" w:color="000001"/>
        </w:pBdr>
        <w:shd w:val="clear" w:color="auto" w:fill="FFFFFF"/>
        <w:spacing w:after="0"/>
        <w:jc w:val="center"/>
      </w:pPr>
      <w:r>
        <w:rPr>
          <w:rFonts w:ascii="Cambria" w:hAnsi="Cambria" w:cs="Calibri"/>
          <w:b/>
          <w:sz w:val="22"/>
          <w:szCs w:val="22"/>
        </w:rPr>
        <w:t>9. DAS PROVAS E DOS PRINCÍPIOS</w:t>
      </w:r>
    </w:p>
    <w:p w:rsidR="00AA7BD7" w:rsidRDefault="00AA7BD7">
      <w:pPr>
        <w:pStyle w:val="Padro"/>
        <w:shd w:val="clear" w:color="auto" w:fill="FFFFFF"/>
        <w:spacing w:after="0"/>
        <w:ind w:left="720"/>
        <w:jc w:val="both"/>
      </w:pPr>
    </w:p>
    <w:p w:rsidR="00AA7BD7" w:rsidRDefault="00AA7BD7">
      <w:pPr>
        <w:pStyle w:val="Padro"/>
        <w:spacing w:after="0"/>
        <w:jc w:val="both"/>
      </w:pPr>
      <w:r>
        <w:rPr>
          <w:rFonts w:ascii="Cambria" w:hAnsi="Cambria" w:cs="Calibri"/>
          <w:sz w:val="22"/>
          <w:szCs w:val="22"/>
        </w:rPr>
        <w:t>9.1. O Processo Seletivo Simplificado será de prova escrita objetiva.</w:t>
      </w:r>
    </w:p>
    <w:p w:rsidR="00AA7BD7" w:rsidRDefault="00AA7BD7">
      <w:pPr>
        <w:pStyle w:val="Legenda"/>
        <w:spacing w:before="0" w:after="0"/>
      </w:pPr>
      <w:r>
        <w:rPr>
          <w:rFonts w:ascii="Cambria" w:hAnsi="Cambria" w:cs="Calibri"/>
          <w:i w:val="0"/>
          <w:sz w:val="22"/>
          <w:szCs w:val="22"/>
        </w:rPr>
        <w:t>9.1.1. A duração da prova será de até 3h (duas horas), já incluído o tempo para preenchimento da folha de respostas.</w:t>
      </w:r>
    </w:p>
    <w:p w:rsidR="00AA7BD7" w:rsidRDefault="00AA7BD7">
      <w:pPr>
        <w:pStyle w:val="Legenda"/>
        <w:spacing w:before="0" w:after="0"/>
        <w:jc w:val="both"/>
      </w:pPr>
      <w:r>
        <w:rPr>
          <w:rFonts w:ascii="Cambria" w:hAnsi="Cambria" w:cs="Calibri"/>
          <w:i w:val="0"/>
          <w:sz w:val="22"/>
          <w:szCs w:val="22"/>
        </w:rPr>
        <w:t xml:space="preserve">9.1.2. O candidato só poderá retirar-se do local de aplicação da prova, depois de transcorrido, no mínimo, 45 (quarenta e cinco) minutos do horário previsto para o início da mesma e constante no presente Edital, devendo entregar ao Fiscal da Sala a respectiva folha de respostas. </w:t>
      </w:r>
    </w:p>
    <w:p w:rsidR="00AA7BD7" w:rsidRDefault="00AA7BD7">
      <w:pPr>
        <w:pStyle w:val="Legenda"/>
        <w:spacing w:before="0" w:after="0"/>
      </w:pPr>
      <w:r>
        <w:rPr>
          <w:rFonts w:ascii="Cambria" w:hAnsi="Cambria" w:cs="Calibri"/>
          <w:i w:val="0"/>
          <w:sz w:val="22"/>
          <w:szCs w:val="22"/>
        </w:rPr>
        <w:t>9.1.3. O candidato deverá comparecer ao local designado, com antecedência mínima de 30 (trinta) minutos, munido de UM DOS SEGUINTES DOCUMENTOS NO ORIGINAL:</w:t>
      </w:r>
    </w:p>
    <w:p w:rsidR="00AA7BD7" w:rsidRDefault="00AA7BD7">
      <w:pPr>
        <w:pStyle w:val="Legenda"/>
        <w:spacing w:before="0" w:after="0"/>
      </w:pPr>
      <w:r>
        <w:rPr>
          <w:rFonts w:ascii="Cambria" w:hAnsi="Cambria" w:cs="Calibri"/>
          <w:i w:val="0"/>
          <w:sz w:val="22"/>
          <w:szCs w:val="22"/>
        </w:rPr>
        <w:t>- Cédula de Identidade - RG;</w:t>
      </w:r>
    </w:p>
    <w:p w:rsidR="00AA7BD7" w:rsidRDefault="00AA7BD7">
      <w:pPr>
        <w:pStyle w:val="Padro"/>
        <w:shd w:val="clear" w:color="auto" w:fill="FFFFFF"/>
        <w:spacing w:after="0"/>
        <w:jc w:val="both"/>
      </w:pPr>
      <w:r>
        <w:rPr>
          <w:rFonts w:ascii="Cambria" w:hAnsi="Cambria" w:cs="Calibri"/>
          <w:sz w:val="22"/>
          <w:szCs w:val="22"/>
        </w:rPr>
        <w:t>- Carteira de Órgão ou Conselho de Classe;</w:t>
      </w:r>
    </w:p>
    <w:p w:rsidR="00AA7BD7" w:rsidRDefault="00AA7BD7">
      <w:pPr>
        <w:pStyle w:val="Padro"/>
        <w:shd w:val="clear" w:color="auto" w:fill="FFFFFF"/>
        <w:spacing w:after="0"/>
        <w:jc w:val="both"/>
      </w:pPr>
      <w:r>
        <w:rPr>
          <w:rFonts w:ascii="Cambria" w:hAnsi="Cambria" w:cs="Calibri"/>
          <w:sz w:val="22"/>
          <w:szCs w:val="22"/>
        </w:rPr>
        <w:t>- Carteira de Trabalho e Previdência Social;</w:t>
      </w:r>
    </w:p>
    <w:p w:rsidR="00AA7BD7" w:rsidRDefault="00AA7BD7">
      <w:pPr>
        <w:pStyle w:val="Padro"/>
        <w:shd w:val="clear" w:color="auto" w:fill="FFFFFF"/>
        <w:spacing w:after="0"/>
        <w:jc w:val="both"/>
      </w:pPr>
      <w:r>
        <w:rPr>
          <w:rFonts w:ascii="Cambria" w:hAnsi="Cambria" w:cs="Calibri"/>
          <w:sz w:val="22"/>
          <w:szCs w:val="22"/>
        </w:rPr>
        <w:t>- Certificado Militar;</w:t>
      </w:r>
    </w:p>
    <w:p w:rsidR="00AA7BD7" w:rsidRDefault="00AA7BD7">
      <w:pPr>
        <w:pStyle w:val="Padro"/>
        <w:shd w:val="clear" w:color="auto" w:fill="FFFFFF"/>
        <w:spacing w:after="0"/>
        <w:jc w:val="both"/>
      </w:pPr>
      <w:r>
        <w:rPr>
          <w:rFonts w:ascii="Cambria" w:hAnsi="Cambria" w:cs="Calibri"/>
          <w:sz w:val="22"/>
          <w:szCs w:val="22"/>
        </w:rPr>
        <w:lastRenderedPageBreak/>
        <w:t>- Carteira Nacional de Habilitação, emitida de acordo com a Lei 9.503/97 (com foto);</w:t>
      </w:r>
    </w:p>
    <w:p w:rsidR="00AA7BD7" w:rsidRDefault="00AA7BD7">
      <w:pPr>
        <w:pStyle w:val="Padro"/>
        <w:shd w:val="clear" w:color="auto" w:fill="FFFFFF"/>
        <w:spacing w:after="0"/>
        <w:jc w:val="both"/>
      </w:pPr>
      <w:r>
        <w:rPr>
          <w:rFonts w:ascii="Cambria" w:hAnsi="Cambria" w:cs="Calibri"/>
          <w:sz w:val="22"/>
          <w:szCs w:val="22"/>
        </w:rPr>
        <w:t>- Passaporte.</w:t>
      </w:r>
    </w:p>
    <w:p w:rsidR="00AA7BD7" w:rsidRDefault="00AA7BD7">
      <w:pPr>
        <w:pStyle w:val="Padro"/>
        <w:spacing w:after="0"/>
        <w:jc w:val="both"/>
      </w:pPr>
      <w:r>
        <w:rPr>
          <w:rFonts w:ascii="Cambria" w:hAnsi="Cambria" w:cs="Calibri"/>
          <w:sz w:val="22"/>
          <w:szCs w:val="22"/>
        </w:rPr>
        <w:t xml:space="preserve">9.1.4. As provas objetivas (escritas) desenvolver-se-ão em forma de testes, através de questões de múltipla escolha, com 04 (quatro) alternativas cada uma (A, B, C e D).  Cada questão terá apenas 01 (uma) alternativa correta. Na prova escrita será atribuída pontuação 0,0 (zero) a questões com mais de uma opção assinalada, questões sem opção, com rasuras ou preenchidas a lápis. </w:t>
      </w:r>
    </w:p>
    <w:p w:rsidR="00AA7BD7" w:rsidRDefault="00AA7BD7">
      <w:pPr>
        <w:pStyle w:val="Padro"/>
        <w:shd w:val="clear" w:color="auto" w:fill="FFFFFF"/>
        <w:spacing w:after="0"/>
        <w:jc w:val="both"/>
      </w:pPr>
      <w:r>
        <w:rPr>
          <w:rFonts w:ascii="Cambria" w:hAnsi="Cambria" w:cs="Calibri"/>
          <w:sz w:val="22"/>
          <w:szCs w:val="22"/>
        </w:rPr>
        <w:t>9.1.5. Em caso de anulação de questões, por duplicidade de respostas, falta de alternativa correta ou qualquer outro motivo, estas serão consideradas corretas para todos os candidatos e, os pontos correspondentes serão atribuídos a todos os candidatos que não os obtiveram, independente de recurso.</w:t>
      </w:r>
    </w:p>
    <w:p w:rsidR="00AA7BD7" w:rsidRDefault="00AA7BD7">
      <w:pPr>
        <w:pStyle w:val="Padro"/>
        <w:shd w:val="clear" w:color="auto" w:fill="FFFFFF"/>
        <w:spacing w:after="0"/>
        <w:jc w:val="both"/>
      </w:pPr>
      <w:r>
        <w:rPr>
          <w:rFonts w:ascii="Cambria" w:hAnsi="Cambria" w:cs="Calibri"/>
          <w:sz w:val="22"/>
          <w:szCs w:val="22"/>
        </w:rPr>
        <w:t>9.1.6. Durante as provas não serão permitidas: consultas bibliográficas de qualquer espécie, utilização de máquina calculadora, agendas eletrônicas ou similares, telefone celular, BIP, "WALKMAN" ou qualquer material que não seja o estritamente necessário para a realização das provas. Os aparelhos "celulares" deverão ser desligados e deixados sob a mesa do respectivo candidato até o término da prova.</w:t>
      </w:r>
    </w:p>
    <w:p w:rsidR="00AA7BD7" w:rsidRDefault="00AA7BD7">
      <w:pPr>
        <w:pStyle w:val="Padro"/>
        <w:shd w:val="clear" w:color="auto" w:fill="FFFFFF"/>
        <w:spacing w:after="0"/>
        <w:jc w:val="both"/>
      </w:pPr>
      <w:r>
        <w:rPr>
          <w:rFonts w:ascii="Cambria" w:hAnsi="Cambria" w:cs="Calibri"/>
          <w:sz w:val="22"/>
          <w:szCs w:val="22"/>
        </w:rPr>
        <w:t xml:space="preserve">9.1.7. O candidato que, durante a realização da prova, for encontrado utilizando qualquer um dos objetos especificados acima será automaticamente eliminado do Processo Seletivo Simplificado. </w:t>
      </w:r>
    </w:p>
    <w:p w:rsidR="00AA7BD7" w:rsidRDefault="00AA7BD7">
      <w:pPr>
        <w:pStyle w:val="Padro"/>
        <w:shd w:val="clear" w:color="auto" w:fill="FFFFFF"/>
        <w:spacing w:after="0"/>
        <w:jc w:val="both"/>
      </w:pPr>
      <w:r>
        <w:rPr>
          <w:rFonts w:ascii="Cambria" w:hAnsi="Cambria" w:cs="Calibri"/>
          <w:sz w:val="22"/>
          <w:szCs w:val="22"/>
        </w:rPr>
        <w:t>9.1.8. É vedado o ingresso de candidato portando arma nos locais de realização da prova, exceto policiais em serviço.</w:t>
      </w:r>
    </w:p>
    <w:p w:rsidR="00AA7BD7" w:rsidRDefault="00AA7BD7">
      <w:pPr>
        <w:pStyle w:val="Padro"/>
        <w:shd w:val="clear" w:color="auto" w:fill="FFFFFF"/>
        <w:spacing w:after="0"/>
        <w:jc w:val="both"/>
      </w:pPr>
      <w:r>
        <w:rPr>
          <w:rFonts w:ascii="Cambria" w:hAnsi="Cambria" w:cs="Calibri"/>
          <w:sz w:val="22"/>
          <w:szCs w:val="22"/>
        </w:rPr>
        <w:t xml:space="preserve">9.1.9. Será, também, eliminado do Processo Seletivo Simplificado o candidato que incorrer nas seguintes situações: deixar o local de realização da prova sem a devida autorização; tratar com falta de urbanidade os examinadores, auxiliares, fiscais ou autoridades presentes; proceder de forma a tumultuar a realização das provas; estabelecer comunicação com outros candidatos ou com pessoas estranhas, por qualquer meio; usar de meios ilícitos para obter vantagem para si ou para outros; deixar de atender às normas contidas no caderno de provas e às demais orientações expedidas pela organização do Processo Seletivo Simplificado. </w:t>
      </w:r>
    </w:p>
    <w:p w:rsidR="00AA7BD7" w:rsidRDefault="00AA7BD7">
      <w:pPr>
        <w:pStyle w:val="Padro"/>
        <w:shd w:val="clear" w:color="auto" w:fill="FFFFFF"/>
        <w:spacing w:after="0"/>
        <w:jc w:val="both"/>
      </w:pPr>
      <w:r>
        <w:rPr>
          <w:rFonts w:ascii="Cambria" w:hAnsi="Cambria" w:cs="Calibri"/>
          <w:sz w:val="22"/>
          <w:szCs w:val="22"/>
        </w:rPr>
        <w:t xml:space="preserve">9.1.10. </w:t>
      </w:r>
      <w:r>
        <w:rPr>
          <w:rFonts w:ascii="Cambria" w:eastAsia="Arial Unicode MS" w:hAnsi="Cambria" w:cs="Calibri"/>
          <w:sz w:val="22"/>
          <w:szCs w:val="22"/>
        </w:rPr>
        <w:t xml:space="preserve">As respostas deverão ser assinaladas, pelo candidato, com </w:t>
      </w:r>
      <w:r>
        <w:rPr>
          <w:rFonts w:ascii="Cambria" w:eastAsia="Arial Unicode MS" w:hAnsi="Cambria" w:cs="Calibri"/>
          <w:b/>
          <w:sz w:val="22"/>
          <w:szCs w:val="22"/>
        </w:rPr>
        <w:t>caneta de tinta azul ou preta</w:t>
      </w:r>
      <w:r>
        <w:rPr>
          <w:rFonts w:ascii="Cambria" w:eastAsia="Arial Unicode MS" w:hAnsi="Cambria" w:cs="Calibri"/>
          <w:sz w:val="22"/>
          <w:szCs w:val="22"/>
        </w:rPr>
        <w:t xml:space="preserve">, na Folha de Respostas. </w:t>
      </w:r>
      <w:r>
        <w:rPr>
          <w:rFonts w:ascii="Cambria" w:hAnsi="Cambria" w:cs="Calibri"/>
          <w:sz w:val="22"/>
          <w:szCs w:val="22"/>
        </w:rPr>
        <w:t>Não serão computadas questões não respondidas, que contenham rasuras, que tenham sido respondidas a lápis, ou que contenham mais de uma alternativa assinalada, mesmo que uma delas esteja correta.</w:t>
      </w:r>
    </w:p>
    <w:p w:rsidR="00AA7BD7" w:rsidRDefault="00AA7BD7">
      <w:pPr>
        <w:pStyle w:val="BNDES"/>
        <w:jc w:val="both"/>
      </w:pPr>
      <w:r>
        <w:rPr>
          <w:rFonts w:ascii="Cambria" w:hAnsi="Cambria" w:cs="Calibri"/>
          <w:sz w:val="22"/>
          <w:szCs w:val="22"/>
        </w:rPr>
        <w:t xml:space="preserve">9.1.11. </w:t>
      </w:r>
      <w:r>
        <w:rPr>
          <w:rFonts w:ascii="Cambria" w:eastAsia="Arial Unicode MS" w:hAnsi="Cambria" w:cs="Calibri"/>
          <w:bCs/>
          <w:sz w:val="22"/>
          <w:szCs w:val="22"/>
        </w:rPr>
        <w:t>A Folha de Respostas, cujo preenchimento é de responsabilidade do candidato, é o único documento válido para a correção e deverá ser entregue no final da prova ao fiscal de sala.</w:t>
      </w:r>
    </w:p>
    <w:p w:rsidR="00AA7BD7" w:rsidRDefault="00AA7BD7">
      <w:pPr>
        <w:pStyle w:val="Padro"/>
        <w:spacing w:after="0"/>
        <w:jc w:val="both"/>
      </w:pPr>
      <w:r>
        <w:rPr>
          <w:rFonts w:ascii="Cambria" w:hAnsi="Cambria" w:cs="Calibri"/>
          <w:sz w:val="22"/>
          <w:szCs w:val="22"/>
        </w:rPr>
        <w:t xml:space="preserve">9.1.12. </w:t>
      </w:r>
      <w:r>
        <w:rPr>
          <w:rFonts w:ascii="Cambria" w:eastAsia="Arial Unicode MS" w:hAnsi="Cambria" w:cs="Calibri"/>
          <w:sz w:val="22"/>
          <w:szCs w:val="22"/>
        </w:rPr>
        <w:t>Não será computada questão com emenda ou rasura, ainda que legível, nem questão não respondida ou que contenha mais de uma resposta, ainda que uma delas esteja correta.</w:t>
      </w:r>
    </w:p>
    <w:p w:rsidR="00AA7BD7" w:rsidRDefault="00AA7BD7">
      <w:pPr>
        <w:pStyle w:val="Padro"/>
        <w:shd w:val="clear" w:color="auto" w:fill="FFFFFF"/>
        <w:spacing w:after="0"/>
        <w:jc w:val="both"/>
      </w:pPr>
      <w:r>
        <w:rPr>
          <w:rFonts w:ascii="Cambria" w:hAnsi="Cambria" w:cs="Calibri"/>
          <w:sz w:val="22"/>
          <w:szCs w:val="22"/>
        </w:rPr>
        <w:t>9.1.13. Em nenhuma hipótese haverá substituição da folha de respostas, por erro do candidato.</w:t>
      </w:r>
    </w:p>
    <w:p w:rsidR="00AA7BD7" w:rsidRDefault="00AA7BD7">
      <w:pPr>
        <w:pStyle w:val="Padro"/>
        <w:shd w:val="clear" w:color="auto" w:fill="FFFFFF"/>
        <w:spacing w:after="0"/>
        <w:jc w:val="both"/>
      </w:pPr>
      <w:r>
        <w:rPr>
          <w:rFonts w:ascii="Cambria" w:hAnsi="Cambria" w:cs="Calibri"/>
          <w:sz w:val="22"/>
          <w:szCs w:val="22"/>
        </w:rPr>
        <w:t>9.1.14. Após adentrar a sala de provas e assinar a lista de presença, o candidato não poderá, sob qualquer pretexto, ausentar-se sem autorização do Fiscal de Sala;</w:t>
      </w:r>
    </w:p>
    <w:p w:rsidR="00AA7BD7" w:rsidRDefault="00AA7BD7">
      <w:pPr>
        <w:pStyle w:val="Padro"/>
        <w:shd w:val="clear" w:color="auto" w:fill="FFFFFF"/>
        <w:spacing w:after="0"/>
        <w:jc w:val="both"/>
      </w:pPr>
      <w:r>
        <w:rPr>
          <w:rFonts w:ascii="Cambria" w:hAnsi="Cambria" w:cs="Calibri"/>
          <w:sz w:val="22"/>
          <w:szCs w:val="22"/>
        </w:rPr>
        <w:t>9.1.15. Os 02 (dois) últimos candidatos somente poderão deixar o local de provas concomitantemente.</w:t>
      </w:r>
    </w:p>
    <w:p w:rsidR="00AA7BD7" w:rsidRDefault="00AA7BD7">
      <w:pPr>
        <w:pStyle w:val="Corpodetexto"/>
        <w:spacing w:after="0"/>
        <w:jc w:val="both"/>
      </w:pPr>
      <w:r>
        <w:rPr>
          <w:rFonts w:ascii="Cambria" w:hAnsi="Cambria" w:cs="Calibri"/>
          <w:sz w:val="22"/>
          <w:szCs w:val="22"/>
        </w:rPr>
        <w:t>9.7 A declaração falsa sujeitará o candidato às sanções previstas em lei, aplicando-se, ainda, o disposto no parágrafo único do art. 10 do Decreto n.º 83.936, de 6 de setembro de 1979.</w:t>
      </w:r>
    </w:p>
    <w:p w:rsidR="00AA7BD7" w:rsidRDefault="00AA7BD7">
      <w:pPr>
        <w:pStyle w:val="Padro"/>
        <w:shd w:val="clear" w:color="auto" w:fill="FFFFFF"/>
        <w:spacing w:after="0"/>
        <w:jc w:val="both"/>
      </w:pPr>
    </w:p>
    <w:p w:rsidR="00AA7BD7" w:rsidRDefault="00AA7BD7">
      <w:pPr>
        <w:pStyle w:val="Padro"/>
        <w:pBdr>
          <w:top w:val="single" w:sz="4" w:space="0" w:color="000001"/>
          <w:left w:val="single" w:sz="4" w:space="0" w:color="000001"/>
          <w:bottom w:val="single" w:sz="4" w:space="0" w:color="000001"/>
          <w:right w:val="single" w:sz="4" w:space="0" w:color="000001"/>
        </w:pBdr>
        <w:shd w:val="clear" w:color="auto" w:fill="FFFFFF"/>
        <w:spacing w:after="0"/>
        <w:ind w:firstLine="720"/>
        <w:jc w:val="center"/>
      </w:pPr>
      <w:r>
        <w:rPr>
          <w:rFonts w:ascii="Cambria" w:hAnsi="Cambria" w:cs="Calibri"/>
          <w:b/>
          <w:sz w:val="22"/>
          <w:szCs w:val="22"/>
        </w:rPr>
        <w:t>10. DA COMPOSIÇÃO DAS PROVAS E NÚMERO DE QUESTÕES</w:t>
      </w:r>
    </w:p>
    <w:p w:rsidR="00AA7BD7" w:rsidRDefault="00AA7BD7">
      <w:pPr>
        <w:pStyle w:val="Padro"/>
        <w:spacing w:after="0"/>
        <w:jc w:val="both"/>
      </w:pPr>
    </w:p>
    <w:p w:rsidR="00AA7BD7" w:rsidRDefault="00AA7BD7">
      <w:pPr>
        <w:pStyle w:val="Padro"/>
        <w:spacing w:after="0"/>
        <w:jc w:val="both"/>
      </w:pPr>
      <w:r>
        <w:rPr>
          <w:rFonts w:ascii="Cambria" w:hAnsi="Cambria" w:cs="Calibri"/>
          <w:b/>
          <w:color w:val="00000A"/>
          <w:sz w:val="22"/>
          <w:szCs w:val="22"/>
        </w:rPr>
        <w:t>10.1</w:t>
      </w:r>
      <w:r>
        <w:rPr>
          <w:rFonts w:ascii="Cambria" w:hAnsi="Cambria" w:cs="Calibri"/>
          <w:color w:val="00000A"/>
          <w:sz w:val="22"/>
          <w:szCs w:val="22"/>
        </w:rPr>
        <w:t xml:space="preserve"> </w:t>
      </w:r>
      <w:r>
        <w:rPr>
          <w:rFonts w:ascii="Cambria" w:hAnsi="Cambria" w:cs="Calibri"/>
          <w:sz w:val="22"/>
          <w:szCs w:val="22"/>
        </w:rPr>
        <w:t>A Prova Escrita terá 15 (quinze) questões objetivas, com 04 (quatro) alternativas cada questão, com uma única alternativa correta, de caráter classificatório, a ser aplicada a todos os candidatos sendo:</w:t>
      </w:r>
    </w:p>
    <w:p w:rsidR="00AA7BD7" w:rsidRDefault="00AA7BD7">
      <w:pPr>
        <w:pStyle w:val="Padro"/>
        <w:numPr>
          <w:ilvl w:val="0"/>
          <w:numId w:val="3"/>
        </w:numPr>
        <w:tabs>
          <w:tab w:val="left" w:pos="220"/>
        </w:tabs>
        <w:spacing w:after="0"/>
        <w:ind w:left="0" w:firstLine="0"/>
        <w:jc w:val="both"/>
      </w:pPr>
      <w:r>
        <w:rPr>
          <w:rFonts w:ascii="Cambria" w:hAnsi="Cambria" w:cs="Calibri"/>
          <w:sz w:val="22"/>
          <w:szCs w:val="22"/>
        </w:rPr>
        <w:lastRenderedPageBreak/>
        <w:t>05 (cinco) Questões de Conhecimentos Básicos e Conhecimentos Gerais;</w:t>
      </w:r>
    </w:p>
    <w:p w:rsidR="00AA7BD7" w:rsidRDefault="00AA7BD7">
      <w:pPr>
        <w:pStyle w:val="Padro"/>
        <w:numPr>
          <w:ilvl w:val="0"/>
          <w:numId w:val="3"/>
        </w:numPr>
        <w:tabs>
          <w:tab w:val="left" w:pos="220"/>
        </w:tabs>
        <w:spacing w:after="0"/>
        <w:ind w:left="0" w:firstLine="0"/>
        <w:jc w:val="both"/>
      </w:pPr>
      <w:r>
        <w:rPr>
          <w:rFonts w:ascii="Cambria" w:hAnsi="Cambria" w:cs="Calibri"/>
          <w:sz w:val="22"/>
          <w:szCs w:val="22"/>
        </w:rPr>
        <w:t>10 (dez) Questões de Conhecimentos Específicos.</w:t>
      </w:r>
    </w:p>
    <w:p w:rsidR="00AA7BD7" w:rsidRDefault="00AA7BD7">
      <w:pPr>
        <w:pStyle w:val="PargrafodaLista"/>
        <w:numPr>
          <w:ilvl w:val="1"/>
          <w:numId w:val="6"/>
        </w:numPr>
        <w:tabs>
          <w:tab w:val="left" w:pos="1416"/>
          <w:tab w:val="left" w:pos="2124"/>
          <w:tab w:val="left" w:pos="2550"/>
        </w:tabs>
        <w:spacing w:after="0"/>
        <w:jc w:val="both"/>
      </w:pPr>
      <w:r>
        <w:rPr>
          <w:rFonts w:ascii="Cambria" w:hAnsi="Cambria" w:cs="Calibri"/>
          <w:sz w:val="22"/>
          <w:szCs w:val="22"/>
        </w:rPr>
        <w:t xml:space="preserve"> Os conteúdos programáticos da Prova escrita estão constantes no Anexo III.</w:t>
      </w:r>
    </w:p>
    <w:p w:rsidR="00AA7BD7" w:rsidRDefault="00AA7BD7">
      <w:pPr>
        <w:pStyle w:val="PargrafodaLista"/>
        <w:numPr>
          <w:ilvl w:val="1"/>
          <w:numId w:val="6"/>
        </w:numPr>
        <w:tabs>
          <w:tab w:val="left" w:pos="1416"/>
          <w:tab w:val="left" w:pos="2124"/>
          <w:tab w:val="left" w:pos="2550"/>
        </w:tabs>
        <w:spacing w:after="0"/>
        <w:jc w:val="both"/>
      </w:pPr>
      <w:r>
        <w:rPr>
          <w:rFonts w:ascii="Cambria" w:hAnsi="Cambria" w:cs="Calibri"/>
          <w:sz w:val="22"/>
          <w:szCs w:val="22"/>
        </w:rPr>
        <w:t xml:space="preserve"> A Prova Objetiva valerá 10 (dez) pontos, sendo pesos distribuídos da seguinte forma:</w:t>
      </w:r>
    </w:p>
    <w:p w:rsidR="00AA7BD7" w:rsidRDefault="00AA7BD7">
      <w:pPr>
        <w:pStyle w:val="Padro"/>
        <w:spacing w:after="0"/>
        <w:jc w:val="both"/>
      </w:pPr>
      <w:r>
        <w:rPr>
          <w:rFonts w:ascii="Cambria" w:hAnsi="Cambria" w:cs="Calibri"/>
          <w:sz w:val="22"/>
          <w:szCs w:val="22"/>
        </w:rPr>
        <w:t>a) 05 (cinco) questões de conhecimento básico e conhecimentos gerais com valor de 0,5 (meio) ponto para cada questão.</w:t>
      </w:r>
    </w:p>
    <w:p w:rsidR="00AA7BD7" w:rsidRDefault="00AA7BD7">
      <w:pPr>
        <w:pStyle w:val="Padro"/>
        <w:spacing w:after="0"/>
        <w:jc w:val="both"/>
      </w:pPr>
      <w:r>
        <w:rPr>
          <w:rFonts w:ascii="Cambria" w:hAnsi="Cambria" w:cs="Calibri"/>
          <w:sz w:val="22"/>
          <w:szCs w:val="22"/>
        </w:rPr>
        <w:t>b) 10 (dez) questões de conhecimento específico com valor de 0,75 (setenta e cinco centesímos) pontos para cada questão.</w:t>
      </w:r>
    </w:p>
    <w:p w:rsidR="00AA7BD7" w:rsidRDefault="00AA7BD7">
      <w:pPr>
        <w:pStyle w:val="Padro"/>
        <w:spacing w:after="0"/>
        <w:jc w:val="both"/>
      </w:pPr>
    </w:p>
    <w:p w:rsidR="00AA7BD7" w:rsidRDefault="00AA7BD7">
      <w:pPr>
        <w:pStyle w:val="Padro"/>
        <w:widowControl w:val="0"/>
        <w:pBdr>
          <w:top w:val="single" w:sz="4" w:space="0" w:color="000001"/>
          <w:left w:val="single" w:sz="4" w:space="0" w:color="000001"/>
          <w:bottom w:val="single" w:sz="4" w:space="0" w:color="000001"/>
          <w:right w:val="single" w:sz="4" w:space="0" w:color="000001"/>
        </w:pBdr>
        <w:shd w:val="clear" w:color="auto" w:fill="FFFFFF"/>
        <w:spacing w:after="0"/>
        <w:jc w:val="center"/>
      </w:pPr>
      <w:r>
        <w:rPr>
          <w:rFonts w:ascii="Cambria" w:hAnsi="Cambria" w:cs="Calibri"/>
          <w:b/>
          <w:bCs/>
          <w:sz w:val="22"/>
          <w:szCs w:val="22"/>
        </w:rPr>
        <w:t>11. DA DATA DE REALIZAÇÃO DAS PROVAS</w:t>
      </w:r>
    </w:p>
    <w:p w:rsidR="00AA7BD7" w:rsidRDefault="00AA7BD7">
      <w:pPr>
        <w:pStyle w:val="Padro"/>
        <w:spacing w:after="0"/>
        <w:jc w:val="both"/>
      </w:pPr>
    </w:p>
    <w:p w:rsidR="00AA7BD7" w:rsidRDefault="00AA7BD7">
      <w:pPr>
        <w:pStyle w:val="Legenda"/>
        <w:spacing w:before="0" w:after="0"/>
        <w:jc w:val="both"/>
      </w:pPr>
      <w:r>
        <w:rPr>
          <w:rFonts w:ascii="Cambria" w:hAnsi="Cambria" w:cs="Calibri"/>
          <w:b/>
          <w:i w:val="0"/>
          <w:sz w:val="22"/>
          <w:szCs w:val="22"/>
        </w:rPr>
        <w:t>11.1</w:t>
      </w:r>
      <w:r w:rsidRPr="00A60BE0">
        <w:rPr>
          <w:rFonts w:ascii="Cambria" w:hAnsi="Cambria" w:cs="Calibri"/>
          <w:b/>
          <w:i w:val="0"/>
          <w:sz w:val="22"/>
          <w:szCs w:val="22"/>
        </w:rPr>
        <w:t>.</w:t>
      </w:r>
      <w:r w:rsidRPr="00A60BE0">
        <w:rPr>
          <w:rFonts w:ascii="Cambria" w:hAnsi="Cambria" w:cs="Calibri"/>
          <w:i w:val="0"/>
          <w:sz w:val="22"/>
          <w:szCs w:val="22"/>
        </w:rPr>
        <w:t xml:space="preserve"> </w:t>
      </w:r>
      <w:r w:rsidRPr="00A60BE0">
        <w:rPr>
          <w:rStyle w:val="nfase"/>
          <w:rFonts w:ascii="Cambria" w:hAnsi="Cambria" w:cs="Calibri"/>
          <w:sz w:val="22"/>
          <w:szCs w:val="22"/>
        </w:rPr>
        <w:t xml:space="preserve">A Prova Escrita Objetiva para os cargos de que trata este Edital será aplicada no dia </w:t>
      </w:r>
      <w:r w:rsidRPr="00A60BE0">
        <w:rPr>
          <w:rStyle w:val="nfase"/>
          <w:rFonts w:ascii="Cambria" w:hAnsi="Cambria" w:cs="Calibri"/>
          <w:b/>
          <w:sz w:val="22"/>
          <w:szCs w:val="22"/>
        </w:rPr>
        <w:t>01 de dezembro de 2019, com início às 08h00min</w:t>
      </w:r>
      <w:r w:rsidRPr="00A60BE0">
        <w:rPr>
          <w:rStyle w:val="nfase"/>
          <w:rFonts w:ascii="Cambria" w:hAnsi="Cambria" w:cs="Calibri"/>
          <w:sz w:val="22"/>
          <w:szCs w:val="22"/>
        </w:rPr>
        <w:t>. (horário local)</w:t>
      </w:r>
      <w:r>
        <w:rPr>
          <w:rStyle w:val="nfase"/>
          <w:rFonts w:ascii="Cambria" w:hAnsi="Cambria" w:cs="Calibri"/>
          <w:sz w:val="22"/>
          <w:szCs w:val="22"/>
        </w:rPr>
        <w:t xml:space="preserve"> </w:t>
      </w:r>
    </w:p>
    <w:p w:rsidR="00AA7BD7" w:rsidRDefault="00AA7BD7">
      <w:pPr>
        <w:pStyle w:val="Legenda"/>
        <w:spacing w:before="0" w:after="0"/>
        <w:jc w:val="both"/>
      </w:pPr>
      <w:r>
        <w:rPr>
          <w:rStyle w:val="nfase"/>
          <w:rFonts w:ascii="Cambria" w:hAnsi="Cambria" w:cs="Calibri"/>
          <w:b/>
          <w:sz w:val="22"/>
          <w:szCs w:val="22"/>
        </w:rPr>
        <w:t>11.1.1.</w:t>
      </w:r>
      <w:r>
        <w:rPr>
          <w:rStyle w:val="nfase"/>
          <w:rFonts w:ascii="Cambria" w:hAnsi="Cambria" w:cs="Calibri"/>
          <w:sz w:val="22"/>
          <w:szCs w:val="22"/>
        </w:rPr>
        <w:t xml:space="preserve"> O local de realização da Prova Escrita Objetiva será divulgado no dia </w:t>
      </w:r>
      <w:r w:rsidRPr="00CC6CEE">
        <w:rPr>
          <w:rStyle w:val="nfase"/>
          <w:rFonts w:ascii="Cambria" w:hAnsi="Cambria" w:cs="Calibri"/>
          <w:b/>
          <w:sz w:val="22"/>
          <w:szCs w:val="22"/>
        </w:rPr>
        <w:t>22</w:t>
      </w:r>
      <w:r>
        <w:rPr>
          <w:rStyle w:val="nfase"/>
          <w:rFonts w:ascii="Cambria" w:hAnsi="Cambria" w:cs="Calibri"/>
          <w:b/>
          <w:sz w:val="22"/>
          <w:szCs w:val="22"/>
        </w:rPr>
        <w:t xml:space="preserve"> de novembro de 2019</w:t>
      </w:r>
      <w:r>
        <w:rPr>
          <w:rStyle w:val="nfase"/>
          <w:rFonts w:ascii="Cambria" w:hAnsi="Cambria" w:cs="Calibri"/>
          <w:sz w:val="22"/>
          <w:szCs w:val="22"/>
        </w:rPr>
        <w:t xml:space="preserve"> quando da homologação das inscrições.</w:t>
      </w:r>
    </w:p>
    <w:p w:rsidR="00AA7BD7" w:rsidRDefault="00AA7BD7">
      <w:pPr>
        <w:pStyle w:val="Padro"/>
        <w:spacing w:after="0"/>
        <w:jc w:val="both"/>
      </w:pPr>
    </w:p>
    <w:p w:rsidR="00AA7BD7" w:rsidRDefault="00AA7BD7">
      <w:pPr>
        <w:pStyle w:val="Padro"/>
        <w:widowControl w:val="0"/>
        <w:pBdr>
          <w:top w:val="single" w:sz="4" w:space="0" w:color="000001"/>
          <w:left w:val="single" w:sz="4" w:space="0" w:color="000001"/>
          <w:bottom w:val="single" w:sz="4" w:space="0" w:color="000001"/>
          <w:right w:val="single" w:sz="4" w:space="0" w:color="000001"/>
        </w:pBdr>
        <w:shd w:val="clear" w:color="auto" w:fill="FFFFFF"/>
        <w:spacing w:after="0"/>
        <w:jc w:val="center"/>
      </w:pPr>
      <w:r>
        <w:rPr>
          <w:rFonts w:ascii="Cambria" w:hAnsi="Cambria" w:cs="Calibri"/>
          <w:b/>
          <w:bCs/>
          <w:sz w:val="22"/>
          <w:szCs w:val="22"/>
        </w:rPr>
        <w:t>12. DAS NORMAS</w:t>
      </w:r>
    </w:p>
    <w:p w:rsidR="00AA7BD7" w:rsidRDefault="00AA7BD7">
      <w:pPr>
        <w:pStyle w:val="Padro"/>
        <w:widowControl w:val="0"/>
        <w:shd w:val="clear" w:color="auto" w:fill="FFFFFF"/>
        <w:spacing w:after="0"/>
        <w:jc w:val="both"/>
      </w:pPr>
    </w:p>
    <w:p w:rsidR="00AA7BD7" w:rsidRDefault="00AA7BD7">
      <w:pPr>
        <w:pStyle w:val="Padro"/>
        <w:widowControl w:val="0"/>
        <w:spacing w:after="0"/>
        <w:jc w:val="both"/>
      </w:pPr>
      <w:r>
        <w:rPr>
          <w:rFonts w:ascii="Cambria" w:hAnsi="Cambria" w:cs="Calibri"/>
          <w:b/>
          <w:sz w:val="22"/>
          <w:szCs w:val="22"/>
        </w:rPr>
        <w:t>12.1.</w:t>
      </w:r>
      <w:r>
        <w:rPr>
          <w:rFonts w:ascii="Cambria" w:hAnsi="Cambria" w:cs="Calibri"/>
          <w:sz w:val="22"/>
          <w:szCs w:val="22"/>
        </w:rPr>
        <w:t xml:space="preserve"> As provas escritas objetivas serão individuais, não sendo tolerada a comunicação com outro candidato, nem utilização de livros, notas, impressos, celulares, calculadoras e similares. Reserva-se à Comissão Especial do Processo Seletivo Simplificado e aos Fiscais, o direito de excluir da prova e eliminar do restante das provas o candidato cujo comportamento for considerado inadequado, bem como, tomar medidas saneadoras, e restabelecer critérios outros para resguardar a execução individual e correta das provas.</w:t>
      </w:r>
    </w:p>
    <w:p w:rsidR="00AA7BD7" w:rsidRDefault="00AA7BD7">
      <w:pPr>
        <w:pStyle w:val="Padro"/>
        <w:widowControl w:val="0"/>
        <w:spacing w:after="0"/>
        <w:jc w:val="both"/>
      </w:pPr>
      <w:r>
        <w:rPr>
          <w:rFonts w:ascii="Cambria" w:hAnsi="Cambria" w:cs="Calibri"/>
          <w:sz w:val="22"/>
          <w:szCs w:val="22"/>
        </w:rPr>
        <w:t>12.2. Em caso de necessidade de amamentação durante a realização das provas, a candidata deverá levar um acompanhante, que terá local reservado para esse fim e que será responsável pela guarda da criança.</w:t>
      </w:r>
    </w:p>
    <w:p w:rsidR="00AA7BD7" w:rsidRDefault="00AA7BD7">
      <w:pPr>
        <w:pStyle w:val="Padro"/>
        <w:widowControl w:val="0"/>
        <w:spacing w:after="0"/>
        <w:jc w:val="both"/>
      </w:pPr>
      <w:r>
        <w:rPr>
          <w:rFonts w:ascii="Cambria" w:hAnsi="Cambria" w:cs="Calibri"/>
          <w:sz w:val="22"/>
          <w:szCs w:val="22"/>
        </w:rPr>
        <w:t>12.3. Não haverá sob qualquer pretexto ou motivo, segunda chamada para a realização das provas e após o fechamento dos portões não será permitida a entrada de candidatos retardatários.</w:t>
      </w:r>
    </w:p>
    <w:p w:rsidR="00AA7BD7" w:rsidRDefault="00AA7BD7">
      <w:pPr>
        <w:pStyle w:val="Padro"/>
        <w:widowControl w:val="0"/>
        <w:spacing w:after="0"/>
        <w:jc w:val="both"/>
      </w:pPr>
      <w:r>
        <w:rPr>
          <w:rFonts w:ascii="Cambria" w:hAnsi="Cambria" w:cs="Calibri"/>
          <w:sz w:val="22"/>
          <w:szCs w:val="22"/>
        </w:rPr>
        <w:t>12.4. É de inteira responsabilidade do candidato acompanhar a publicação de todos os atos, editais e comunicados referentes a este Processo Seletivo Simplificado, os quais serão afixados também nos quadros de aviso do Município, devendo ainda o candidato manter atualizado seu endereço.</w:t>
      </w:r>
    </w:p>
    <w:p w:rsidR="00AA7BD7" w:rsidRDefault="00AA7BD7">
      <w:pPr>
        <w:pStyle w:val="Padro"/>
        <w:widowControl w:val="0"/>
        <w:shd w:val="clear" w:color="auto" w:fill="FFFFFF"/>
        <w:spacing w:after="0"/>
        <w:jc w:val="both"/>
      </w:pPr>
    </w:p>
    <w:p w:rsidR="00AA7BD7" w:rsidRDefault="00AA7BD7">
      <w:pPr>
        <w:pStyle w:val="Padro"/>
        <w:widowControl w:val="0"/>
        <w:pBdr>
          <w:top w:val="single" w:sz="4" w:space="0" w:color="000001"/>
          <w:left w:val="single" w:sz="4" w:space="0" w:color="000001"/>
          <w:bottom w:val="single" w:sz="4" w:space="0" w:color="000001"/>
          <w:right w:val="single" w:sz="4" w:space="0" w:color="000001"/>
        </w:pBdr>
        <w:shd w:val="clear" w:color="auto" w:fill="FFFFFF"/>
        <w:spacing w:after="0"/>
        <w:jc w:val="center"/>
      </w:pPr>
      <w:r>
        <w:rPr>
          <w:rFonts w:ascii="Cambria" w:hAnsi="Cambria" w:cs="Calibri"/>
          <w:b/>
          <w:bCs/>
          <w:sz w:val="22"/>
          <w:szCs w:val="22"/>
        </w:rPr>
        <w:t>13. DOS CRITÉRIOS DE DESEMPATE</w:t>
      </w:r>
    </w:p>
    <w:p w:rsidR="00AA7BD7" w:rsidRDefault="00AA7BD7">
      <w:pPr>
        <w:pStyle w:val="Padro"/>
        <w:spacing w:after="0"/>
      </w:pPr>
    </w:p>
    <w:p w:rsidR="00AA7BD7" w:rsidRDefault="00AA7BD7">
      <w:pPr>
        <w:pStyle w:val="Padro"/>
        <w:spacing w:after="0"/>
        <w:jc w:val="both"/>
      </w:pPr>
      <w:r>
        <w:rPr>
          <w:rFonts w:ascii="Cambria" w:hAnsi="Cambria" w:cs="Calibri"/>
          <w:b/>
          <w:sz w:val="22"/>
          <w:szCs w:val="22"/>
        </w:rPr>
        <w:t>13.1</w:t>
      </w:r>
      <w:r>
        <w:rPr>
          <w:rFonts w:ascii="Cambria" w:hAnsi="Cambria" w:cs="Calibri"/>
          <w:sz w:val="22"/>
          <w:szCs w:val="22"/>
        </w:rPr>
        <w:t xml:space="preserve"> Em caso de empate entre os candidatos na prova objetiva terá preferência o candidato com maior pontuação na prova de conhecimentos específicos; permanecendo ainda o empate, a preferência para fins de classificação será aquele candidato de maior idade, e persistindo o empate aquele de maior prole.</w:t>
      </w:r>
    </w:p>
    <w:p w:rsidR="00AA7BD7" w:rsidRDefault="00AA7BD7">
      <w:pPr>
        <w:pStyle w:val="Padro"/>
        <w:spacing w:after="0"/>
      </w:pPr>
    </w:p>
    <w:p w:rsidR="00AA7BD7" w:rsidRDefault="00AA7BD7">
      <w:pPr>
        <w:pStyle w:val="Padro"/>
        <w:widowControl w:val="0"/>
        <w:pBdr>
          <w:top w:val="single" w:sz="4" w:space="0" w:color="000001"/>
          <w:left w:val="single" w:sz="4" w:space="0" w:color="000001"/>
          <w:bottom w:val="single" w:sz="4" w:space="0" w:color="000001"/>
          <w:right w:val="single" w:sz="4" w:space="0" w:color="000001"/>
        </w:pBdr>
        <w:spacing w:after="0"/>
        <w:jc w:val="center"/>
      </w:pPr>
      <w:r>
        <w:rPr>
          <w:rFonts w:ascii="Cambria" w:hAnsi="Cambria" w:cs="Calibri"/>
          <w:b/>
          <w:sz w:val="22"/>
          <w:szCs w:val="22"/>
        </w:rPr>
        <w:t>14. DIVULGAÇÃO DO GABARITO PRELIMINAR</w:t>
      </w:r>
    </w:p>
    <w:p w:rsidR="00AA7BD7" w:rsidRDefault="00AA7BD7">
      <w:pPr>
        <w:pStyle w:val="Padro"/>
        <w:widowControl w:val="0"/>
        <w:spacing w:after="0"/>
        <w:jc w:val="both"/>
      </w:pPr>
    </w:p>
    <w:p w:rsidR="00AA7BD7" w:rsidRDefault="00AA7BD7">
      <w:pPr>
        <w:pStyle w:val="Padro"/>
        <w:widowControl w:val="0"/>
        <w:spacing w:after="0"/>
        <w:jc w:val="both"/>
      </w:pPr>
      <w:r>
        <w:rPr>
          <w:rFonts w:ascii="Cambria" w:hAnsi="Cambria" w:cs="Calibri"/>
          <w:sz w:val="22"/>
          <w:szCs w:val="22"/>
        </w:rPr>
        <w:t xml:space="preserve">14.1. O </w:t>
      </w:r>
      <w:r w:rsidRPr="00A60BE0">
        <w:rPr>
          <w:rFonts w:ascii="Cambria" w:hAnsi="Cambria" w:cs="Calibri"/>
          <w:b/>
          <w:sz w:val="22"/>
          <w:szCs w:val="22"/>
        </w:rPr>
        <w:t xml:space="preserve">gabarito </w:t>
      </w:r>
      <w:r>
        <w:rPr>
          <w:rFonts w:ascii="Cambria" w:hAnsi="Cambria" w:cs="Calibri"/>
          <w:b/>
          <w:sz w:val="22"/>
          <w:szCs w:val="22"/>
        </w:rPr>
        <w:t xml:space="preserve">preliminar </w:t>
      </w:r>
      <w:r>
        <w:rPr>
          <w:rFonts w:ascii="Cambria" w:hAnsi="Cambria" w:cs="Calibri"/>
          <w:sz w:val="22"/>
          <w:szCs w:val="22"/>
        </w:rPr>
        <w:t xml:space="preserve">da prova escrita objetiva será divulgado no primeiro dia útil após a realização da referida prova, a partir das 17h00min, mediante edital afixado na Prefeitura Municipal de Juara – MT, publicado no órgão de imprensa oficial do município e disponibilizada no site da </w:t>
      </w:r>
      <w:r>
        <w:rPr>
          <w:rFonts w:ascii="Cambria" w:hAnsi="Cambria" w:cs="Calibri"/>
          <w:sz w:val="22"/>
          <w:szCs w:val="22"/>
        </w:rPr>
        <w:lastRenderedPageBreak/>
        <w:t xml:space="preserve">empresa responsável pela organização do Processo Seletivo Simplificado </w:t>
      </w:r>
      <w:hyperlink r:id="rId19">
        <w:r>
          <w:rPr>
            <w:rStyle w:val="LinkdaInternet"/>
            <w:rFonts w:ascii="Cambria" w:hAnsi="Cambria" w:cs="Calibri"/>
            <w:sz w:val="22"/>
            <w:szCs w:val="22"/>
          </w:rPr>
          <w:t>www.klcconcursos.com.br</w:t>
        </w:r>
      </w:hyperlink>
      <w:r>
        <w:rPr>
          <w:rFonts w:ascii="Cambria" w:hAnsi="Cambria" w:cs="Calibri"/>
          <w:sz w:val="22"/>
          <w:szCs w:val="22"/>
        </w:rPr>
        <w:t>.</w:t>
      </w:r>
    </w:p>
    <w:p w:rsidR="00AA7BD7" w:rsidRDefault="00AA7BD7">
      <w:pPr>
        <w:pStyle w:val="Padro"/>
        <w:widowControl w:val="0"/>
        <w:spacing w:after="0"/>
        <w:jc w:val="both"/>
      </w:pPr>
    </w:p>
    <w:p w:rsidR="00AA7BD7" w:rsidRDefault="00AA7BD7">
      <w:pPr>
        <w:pStyle w:val="Padro"/>
        <w:widowControl w:val="0"/>
        <w:pBdr>
          <w:top w:val="single" w:sz="4" w:space="0" w:color="000001"/>
          <w:left w:val="single" w:sz="4" w:space="0" w:color="000001"/>
          <w:bottom w:val="single" w:sz="4" w:space="0" w:color="000001"/>
          <w:right w:val="single" w:sz="4" w:space="0" w:color="000001"/>
        </w:pBdr>
        <w:spacing w:after="0"/>
        <w:jc w:val="center"/>
      </w:pPr>
      <w:r>
        <w:rPr>
          <w:rFonts w:ascii="Cambria" w:hAnsi="Cambria" w:cs="Calibri"/>
          <w:b/>
          <w:bCs/>
          <w:sz w:val="22"/>
          <w:szCs w:val="22"/>
        </w:rPr>
        <w:t>15. DOS RECURSOS</w:t>
      </w:r>
    </w:p>
    <w:p w:rsidR="00AA7BD7" w:rsidRDefault="00AA7BD7">
      <w:pPr>
        <w:pStyle w:val="Padro"/>
        <w:widowControl w:val="0"/>
        <w:spacing w:after="0"/>
        <w:jc w:val="both"/>
      </w:pPr>
    </w:p>
    <w:p w:rsidR="00AA7BD7" w:rsidRDefault="00AA7BD7">
      <w:pPr>
        <w:pStyle w:val="Padro"/>
        <w:widowControl w:val="0"/>
        <w:spacing w:after="0"/>
        <w:jc w:val="both"/>
      </w:pPr>
      <w:r>
        <w:rPr>
          <w:rFonts w:ascii="Cambria" w:hAnsi="Cambria" w:cs="Calibri"/>
          <w:sz w:val="22"/>
          <w:szCs w:val="22"/>
        </w:rPr>
        <w:t>15.1.  Caberá interposição de recursos devidamente fundamentados, perante a empresa KLC – CONSULTORIA EM GESTÃO PÚBLICA LTDA, no prazo de 01 (um) dia útil, contados do primeiro dia subsequente à data de publicação do objeto de recurso contra:</w:t>
      </w:r>
    </w:p>
    <w:p w:rsidR="00AA7BD7" w:rsidRDefault="00AA7BD7">
      <w:pPr>
        <w:pStyle w:val="Padro"/>
        <w:widowControl w:val="0"/>
        <w:spacing w:after="0"/>
        <w:jc w:val="both"/>
      </w:pPr>
      <w:r>
        <w:rPr>
          <w:rFonts w:ascii="Cambria" w:hAnsi="Cambria" w:cs="Calibri"/>
          <w:sz w:val="22"/>
          <w:szCs w:val="22"/>
        </w:rPr>
        <w:t>a) Inscrições não homologadas;</w:t>
      </w:r>
    </w:p>
    <w:p w:rsidR="00AA7BD7" w:rsidRDefault="00AA7BD7">
      <w:pPr>
        <w:pStyle w:val="Padro"/>
        <w:widowControl w:val="0"/>
        <w:spacing w:after="0"/>
        <w:jc w:val="both"/>
      </w:pPr>
      <w:r>
        <w:rPr>
          <w:rFonts w:ascii="Cambria" w:hAnsi="Cambria" w:cs="Calibri"/>
          <w:sz w:val="22"/>
          <w:szCs w:val="22"/>
        </w:rPr>
        <w:t>b) Questões das Provas e Gabarito Preliminar;</w:t>
      </w:r>
    </w:p>
    <w:p w:rsidR="00AA7BD7" w:rsidRDefault="00AA7BD7">
      <w:pPr>
        <w:pStyle w:val="Padro"/>
        <w:widowControl w:val="0"/>
        <w:spacing w:after="0"/>
        <w:jc w:val="both"/>
      </w:pPr>
      <w:r>
        <w:rPr>
          <w:rFonts w:ascii="Cambria" w:hAnsi="Cambria" w:cs="Calibri"/>
          <w:sz w:val="22"/>
          <w:szCs w:val="22"/>
        </w:rPr>
        <w:t>c) Resultado Preliminar da Provas escrita objetiva, desde que se refira a erros de cálculo das notas.</w:t>
      </w:r>
    </w:p>
    <w:p w:rsidR="00AA7BD7" w:rsidRDefault="00AA7BD7">
      <w:pPr>
        <w:pStyle w:val="Padro"/>
        <w:widowControl w:val="0"/>
        <w:spacing w:after="0"/>
        <w:jc w:val="both"/>
      </w:pPr>
      <w:r>
        <w:rPr>
          <w:rFonts w:ascii="Cambria" w:hAnsi="Cambria" w:cs="Calibri"/>
          <w:sz w:val="22"/>
          <w:szCs w:val="22"/>
        </w:rPr>
        <w:t xml:space="preserve">15.2.  O pedido de recurso deverá ser encaminhado via internet, junto ao endereço eletrônico </w:t>
      </w:r>
      <w:hyperlink r:id="rId20">
        <w:r>
          <w:rPr>
            <w:rStyle w:val="LinkdaInternet"/>
            <w:rFonts w:ascii="Cambria" w:hAnsi="Cambria" w:cs="Times New Roman"/>
            <w:sz w:val="22"/>
            <w:szCs w:val="22"/>
          </w:rPr>
          <w:t>www.klcconcursos.com.br</w:t>
        </w:r>
      </w:hyperlink>
      <w:r>
        <w:rPr>
          <w:rFonts w:ascii="Cambria" w:hAnsi="Cambria" w:cs="Calibri"/>
          <w:b/>
          <w:sz w:val="22"/>
          <w:szCs w:val="22"/>
        </w:rPr>
        <w:t>,</w:t>
      </w:r>
      <w:r>
        <w:rPr>
          <w:rFonts w:ascii="Cambria" w:hAnsi="Cambria" w:cs="Calibri"/>
          <w:sz w:val="22"/>
          <w:szCs w:val="22"/>
        </w:rPr>
        <w:t xml:space="preserve"> no campo específico </w:t>
      </w:r>
      <w:r>
        <w:rPr>
          <w:rFonts w:ascii="Cambria" w:hAnsi="Cambria" w:cs="Calibri"/>
          <w:b/>
          <w:sz w:val="22"/>
          <w:szCs w:val="22"/>
        </w:rPr>
        <w:t xml:space="preserve">“RECURSO” </w:t>
      </w:r>
      <w:r>
        <w:rPr>
          <w:rFonts w:ascii="Cambria" w:hAnsi="Cambria" w:cs="Calibri"/>
          <w:sz w:val="22"/>
          <w:szCs w:val="22"/>
        </w:rPr>
        <w:t xml:space="preserve">com as seguintes especificações: </w:t>
      </w:r>
    </w:p>
    <w:p w:rsidR="00AA7BD7" w:rsidRDefault="00AA7BD7">
      <w:pPr>
        <w:pStyle w:val="Padro"/>
        <w:widowControl w:val="0"/>
        <w:spacing w:after="0"/>
        <w:jc w:val="both"/>
      </w:pPr>
      <w:r>
        <w:rPr>
          <w:rFonts w:ascii="Cambria" w:hAnsi="Cambria" w:cs="Calibri"/>
          <w:sz w:val="22"/>
          <w:szCs w:val="22"/>
        </w:rPr>
        <w:t xml:space="preserve">− nome do candidato; </w:t>
      </w:r>
    </w:p>
    <w:p w:rsidR="00AA7BD7" w:rsidRDefault="00AA7BD7">
      <w:pPr>
        <w:pStyle w:val="Padro"/>
        <w:widowControl w:val="0"/>
        <w:spacing w:after="0"/>
        <w:jc w:val="both"/>
      </w:pPr>
      <w:r>
        <w:rPr>
          <w:rFonts w:ascii="Cambria" w:hAnsi="Cambria" w:cs="Calibri"/>
          <w:sz w:val="22"/>
          <w:szCs w:val="22"/>
        </w:rPr>
        <w:t xml:space="preserve">− número de inscrição; </w:t>
      </w:r>
    </w:p>
    <w:p w:rsidR="00AA7BD7" w:rsidRDefault="00AA7BD7">
      <w:pPr>
        <w:pStyle w:val="Padro"/>
        <w:widowControl w:val="0"/>
        <w:spacing w:after="0"/>
        <w:jc w:val="both"/>
      </w:pPr>
      <w:r>
        <w:rPr>
          <w:rFonts w:ascii="Cambria" w:hAnsi="Cambria" w:cs="Calibri"/>
          <w:sz w:val="22"/>
          <w:szCs w:val="22"/>
        </w:rPr>
        <w:t xml:space="preserve">− número do documento de identidade; </w:t>
      </w:r>
    </w:p>
    <w:p w:rsidR="00AA7BD7" w:rsidRDefault="00AA7BD7">
      <w:pPr>
        <w:pStyle w:val="Padro"/>
        <w:widowControl w:val="0"/>
        <w:spacing w:after="0"/>
        <w:jc w:val="both"/>
      </w:pPr>
      <w:r>
        <w:rPr>
          <w:rFonts w:ascii="Cambria" w:hAnsi="Cambria" w:cs="Calibri"/>
          <w:sz w:val="22"/>
          <w:szCs w:val="22"/>
        </w:rPr>
        <w:t xml:space="preserve">− cargo para o qual se inscreveu; </w:t>
      </w:r>
    </w:p>
    <w:p w:rsidR="00AA7BD7" w:rsidRDefault="00AA7BD7">
      <w:pPr>
        <w:pStyle w:val="Padro"/>
        <w:widowControl w:val="0"/>
        <w:spacing w:after="0"/>
        <w:jc w:val="both"/>
      </w:pPr>
      <w:r>
        <w:rPr>
          <w:rFonts w:ascii="Cambria" w:hAnsi="Cambria" w:cs="Calibri"/>
          <w:sz w:val="22"/>
          <w:szCs w:val="22"/>
        </w:rPr>
        <w:t xml:space="preserve">− a questão objeto de controvérsia, de forma individualizada; </w:t>
      </w:r>
    </w:p>
    <w:p w:rsidR="00AA7BD7" w:rsidRDefault="00AA7BD7">
      <w:pPr>
        <w:pStyle w:val="Padro"/>
        <w:widowControl w:val="0"/>
        <w:spacing w:after="0"/>
        <w:jc w:val="both"/>
      </w:pPr>
      <w:r>
        <w:rPr>
          <w:rFonts w:ascii="Cambria" w:hAnsi="Cambria" w:cs="Calibri"/>
          <w:sz w:val="22"/>
          <w:szCs w:val="22"/>
        </w:rPr>
        <w:t xml:space="preserve">− a fundamentação ou o embasamento, com as devidas razões do recurso. </w:t>
      </w:r>
    </w:p>
    <w:p w:rsidR="00AA7BD7" w:rsidRDefault="00AA7BD7">
      <w:pPr>
        <w:pStyle w:val="Padro"/>
        <w:widowControl w:val="0"/>
        <w:spacing w:after="0"/>
        <w:jc w:val="both"/>
      </w:pPr>
      <w:r>
        <w:rPr>
          <w:rFonts w:ascii="Cambria" w:hAnsi="Cambria" w:cs="Calibri"/>
          <w:sz w:val="22"/>
          <w:szCs w:val="22"/>
        </w:rPr>
        <w:t xml:space="preserve">15.3. Quanto aos recursos contra questões da prova e gabarito preliminar, deverá ser elaborado um recurso para cada questão, sob pena de sua desconsideração e os mesmos deverão conter indicação do número da questão, da prova e anexar cópia da bibliografia mencionada também sob pena de sua desconsideração. </w:t>
      </w:r>
    </w:p>
    <w:p w:rsidR="00AA7BD7" w:rsidRDefault="00AA7BD7">
      <w:pPr>
        <w:pStyle w:val="Padro"/>
        <w:widowControl w:val="0"/>
        <w:spacing w:after="0"/>
        <w:jc w:val="both"/>
      </w:pPr>
      <w:r>
        <w:rPr>
          <w:rFonts w:ascii="Cambria" w:hAnsi="Cambria" w:cs="Calibri"/>
          <w:sz w:val="22"/>
          <w:szCs w:val="22"/>
        </w:rPr>
        <w:t xml:space="preserve">15.4. Não serão aceitos recursos encaminhados via postal, via fax e/ou por e-mail, devendo ser digitado e estar embasado em argumentação lógica e consistente. Em caso de contestação de questões da prova, o candidato deverá se pautar em literatura conceituada e argumentação plausível. </w:t>
      </w:r>
    </w:p>
    <w:p w:rsidR="00AA7BD7" w:rsidRDefault="00AA7BD7">
      <w:pPr>
        <w:pStyle w:val="Padro"/>
        <w:widowControl w:val="0"/>
        <w:spacing w:after="0"/>
        <w:jc w:val="both"/>
      </w:pPr>
      <w:r>
        <w:rPr>
          <w:rFonts w:ascii="Cambria" w:hAnsi="Cambria" w:cs="Calibri"/>
          <w:sz w:val="22"/>
          <w:szCs w:val="22"/>
        </w:rPr>
        <w:t xml:space="preserve">15.5. Recursos não fundamentados ou interpostos fora do prazo serão indeferidos sem julgamento de mérito. A Banca Examinadora constitui última instância na esfera administrativa para conhecer de recursos, não cabendo recurso a outra autoridade nem recurso adicional pelo mesmo motivo. </w:t>
      </w:r>
    </w:p>
    <w:p w:rsidR="00AA7BD7" w:rsidRDefault="00AA7BD7">
      <w:pPr>
        <w:pStyle w:val="Padro"/>
        <w:widowControl w:val="0"/>
        <w:spacing w:after="0"/>
        <w:jc w:val="both"/>
      </w:pPr>
      <w:r>
        <w:rPr>
          <w:rFonts w:ascii="Cambria" w:hAnsi="Cambria" w:cs="Calibri"/>
          <w:sz w:val="22"/>
          <w:szCs w:val="22"/>
        </w:rPr>
        <w:t xml:space="preserve">15.6.  O resultado dos recursos interpostos será publicado no site </w:t>
      </w:r>
      <w:hyperlink r:id="rId21">
        <w:r>
          <w:rPr>
            <w:rStyle w:val="LinkdaInternet"/>
            <w:rFonts w:ascii="Cambria" w:hAnsi="Cambria" w:cs="Times New Roman"/>
            <w:sz w:val="22"/>
            <w:szCs w:val="22"/>
          </w:rPr>
          <w:t>www.klcconcursos.com.br</w:t>
        </w:r>
      </w:hyperlink>
      <w:r>
        <w:rPr>
          <w:rFonts w:ascii="Cambria" w:hAnsi="Cambria" w:cs="Calibri"/>
          <w:sz w:val="22"/>
          <w:szCs w:val="22"/>
        </w:rPr>
        <w:t xml:space="preserve">. </w:t>
      </w:r>
    </w:p>
    <w:p w:rsidR="00AA7BD7" w:rsidRDefault="00AA7BD7">
      <w:pPr>
        <w:pStyle w:val="Padro"/>
        <w:widowControl w:val="0"/>
        <w:spacing w:after="0"/>
        <w:jc w:val="both"/>
      </w:pPr>
    </w:p>
    <w:p w:rsidR="00AA7BD7" w:rsidRDefault="00AA7BD7">
      <w:pPr>
        <w:pStyle w:val="Padro"/>
        <w:widowControl w:val="0"/>
        <w:pBdr>
          <w:top w:val="single" w:sz="4" w:space="0" w:color="000001"/>
          <w:left w:val="single" w:sz="4" w:space="0" w:color="000001"/>
          <w:bottom w:val="single" w:sz="4" w:space="0" w:color="000001"/>
          <w:right w:val="single" w:sz="4" w:space="0" w:color="000001"/>
        </w:pBdr>
        <w:shd w:val="clear" w:color="auto" w:fill="FFFFFF"/>
        <w:spacing w:after="0"/>
        <w:jc w:val="center"/>
      </w:pPr>
      <w:r>
        <w:rPr>
          <w:rFonts w:ascii="Cambria" w:hAnsi="Cambria" w:cs="Calibri"/>
          <w:b/>
          <w:bCs/>
          <w:sz w:val="22"/>
          <w:szCs w:val="22"/>
        </w:rPr>
        <w:t>16. DA FORMA DE JULGAMENTO DA PROVA OBJETIVA</w:t>
      </w:r>
    </w:p>
    <w:p w:rsidR="00AA7BD7" w:rsidRDefault="00AA7BD7">
      <w:pPr>
        <w:pStyle w:val="Padro"/>
        <w:widowControl w:val="0"/>
        <w:shd w:val="clear" w:color="auto" w:fill="FFFFFF"/>
        <w:spacing w:after="0"/>
        <w:jc w:val="both"/>
      </w:pPr>
    </w:p>
    <w:p w:rsidR="00AA7BD7" w:rsidRDefault="00AA7BD7">
      <w:pPr>
        <w:pStyle w:val="Padro"/>
        <w:widowControl w:val="0"/>
        <w:shd w:val="clear" w:color="auto" w:fill="FFFFFF"/>
        <w:spacing w:after="0"/>
        <w:jc w:val="both"/>
      </w:pPr>
      <w:r>
        <w:rPr>
          <w:rFonts w:ascii="Cambria" w:hAnsi="Cambria" w:cs="Calibri"/>
          <w:sz w:val="22"/>
          <w:szCs w:val="22"/>
        </w:rPr>
        <w:t>16.1. A prova escrita objetiva será avaliada na escala de 0,0 (zero) a 100,0 (cem) pontos e terá caráter eliminatório.</w:t>
      </w:r>
    </w:p>
    <w:p w:rsidR="00AA7BD7" w:rsidRDefault="00AA7BD7">
      <w:pPr>
        <w:pStyle w:val="Padro"/>
        <w:widowControl w:val="0"/>
        <w:shd w:val="clear" w:color="auto" w:fill="FFFFFF"/>
        <w:spacing w:after="0"/>
        <w:jc w:val="both"/>
      </w:pPr>
      <w:r>
        <w:rPr>
          <w:rFonts w:ascii="Cambria" w:hAnsi="Cambria" w:cs="Calibri"/>
          <w:sz w:val="22"/>
          <w:szCs w:val="22"/>
        </w:rPr>
        <w:t>16.1.1. Será considerado aprovado na prova escrita objetiva o candidato que obtiver nota igual ou superior a 50,0 (cinquenta) pontos.</w:t>
      </w:r>
    </w:p>
    <w:p w:rsidR="00AA7BD7" w:rsidRDefault="00AA7BD7">
      <w:pPr>
        <w:pStyle w:val="Padro"/>
        <w:widowControl w:val="0"/>
        <w:shd w:val="clear" w:color="auto" w:fill="FFFFFF"/>
        <w:spacing w:after="0"/>
        <w:jc w:val="both"/>
      </w:pPr>
      <w:r>
        <w:rPr>
          <w:rFonts w:ascii="Cambria" w:hAnsi="Cambria" w:cs="Calibri"/>
          <w:sz w:val="22"/>
          <w:szCs w:val="22"/>
        </w:rPr>
        <w:t>16.1.2. O candidato que não auferir a nota mínima de 50,0 (cinquenta) pontos na prova objetiva será desclassificado do Processo Seletivo Simplificado.</w:t>
      </w:r>
    </w:p>
    <w:p w:rsidR="00AA7BD7" w:rsidRDefault="00AA7BD7">
      <w:pPr>
        <w:pStyle w:val="Padro"/>
        <w:widowControl w:val="0"/>
        <w:shd w:val="clear" w:color="auto" w:fill="FFFFFF"/>
        <w:spacing w:after="0"/>
        <w:jc w:val="both"/>
      </w:pPr>
      <w:r>
        <w:rPr>
          <w:rFonts w:ascii="Cambria" w:hAnsi="Cambria" w:cs="Calibri"/>
          <w:sz w:val="22"/>
          <w:szCs w:val="22"/>
        </w:rPr>
        <w:t>16.1.3. A classificação final será efetuada pela ordem decrescente da nota final obtida por cada candidato.</w:t>
      </w:r>
    </w:p>
    <w:p w:rsidR="00AA7BD7" w:rsidRDefault="00AA7BD7">
      <w:pPr>
        <w:pStyle w:val="Padro"/>
        <w:widowControl w:val="0"/>
        <w:shd w:val="clear" w:color="auto" w:fill="FFFFFF"/>
        <w:spacing w:after="0"/>
        <w:jc w:val="both"/>
      </w:pPr>
    </w:p>
    <w:p w:rsidR="00AA7BD7" w:rsidRDefault="00AA7BD7">
      <w:pPr>
        <w:pStyle w:val="Padro"/>
        <w:pBdr>
          <w:top w:val="single" w:sz="4" w:space="0" w:color="000001"/>
          <w:left w:val="single" w:sz="4" w:space="0" w:color="000001"/>
          <w:bottom w:val="single" w:sz="4" w:space="0" w:color="000001"/>
          <w:right w:val="single" w:sz="4" w:space="0" w:color="000001"/>
        </w:pBdr>
        <w:shd w:val="clear" w:color="auto" w:fill="FFFFFF"/>
        <w:spacing w:after="0"/>
        <w:jc w:val="center"/>
      </w:pPr>
      <w:r>
        <w:rPr>
          <w:rFonts w:ascii="Cambria" w:hAnsi="Cambria" w:cs="Calibri"/>
          <w:b/>
          <w:sz w:val="22"/>
          <w:szCs w:val="22"/>
        </w:rPr>
        <w:t>17. DA DIVULGAÇÃO DO GABARITO OFICIAL</w:t>
      </w:r>
    </w:p>
    <w:p w:rsidR="00AA7BD7" w:rsidRDefault="00AA7BD7">
      <w:pPr>
        <w:pStyle w:val="Padro"/>
        <w:spacing w:after="0"/>
        <w:jc w:val="both"/>
      </w:pPr>
    </w:p>
    <w:p w:rsidR="00AA7BD7" w:rsidRDefault="00AA7BD7">
      <w:pPr>
        <w:pStyle w:val="Padro"/>
        <w:spacing w:after="0"/>
        <w:jc w:val="both"/>
      </w:pPr>
      <w:r>
        <w:rPr>
          <w:rFonts w:ascii="Cambria" w:hAnsi="Cambria" w:cs="Calibri"/>
          <w:sz w:val="22"/>
          <w:szCs w:val="22"/>
        </w:rPr>
        <w:t xml:space="preserve">17.1. O </w:t>
      </w:r>
      <w:r w:rsidRPr="00A60BE0">
        <w:rPr>
          <w:rFonts w:ascii="Cambria" w:hAnsi="Cambria" w:cs="Calibri"/>
          <w:b/>
          <w:sz w:val="22"/>
          <w:szCs w:val="22"/>
        </w:rPr>
        <w:t>gabarito oficial</w:t>
      </w:r>
      <w:r>
        <w:rPr>
          <w:rFonts w:ascii="Cambria" w:hAnsi="Cambria" w:cs="Calibri"/>
          <w:sz w:val="22"/>
          <w:szCs w:val="22"/>
        </w:rPr>
        <w:t xml:space="preserve"> da Prova Escrita Objetiva está previsto para ser divulgado no dia </w:t>
      </w:r>
      <w:r>
        <w:rPr>
          <w:rFonts w:ascii="Cambria" w:hAnsi="Cambria" w:cs="Calibri"/>
          <w:b/>
          <w:sz w:val="22"/>
          <w:szCs w:val="22"/>
        </w:rPr>
        <w:t>06 de dezembro de 2019</w:t>
      </w:r>
      <w:r>
        <w:rPr>
          <w:rFonts w:ascii="Cambria" w:hAnsi="Cambria" w:cs="Calibri"/>
          <w:sz w:val="22"/>
          <w:szCs w:val="22"/>
        </w:rPr>
        <w:t xml:space="preserve">, a partir das 17h00min, mediante edital afixado </w:t>
      </w:r>
      <w:r>
        <w:rPr>
          <w:rFonts w:ascii="Cambria" w:hAnsi="Cambria" w:cs="Calibri"/>
          <w:bCs/>
          <w:sz w:val="22"/>
          <w:szCs w:val="22"/>
        </w:rPr>
        <w:t xml:space="preserve">na Prefeitura Municipal de Juara – </w:t>
      </w:r>
      <w:r>
        <w:rPr>
          <w:rFonts w:ascii="Cambria" w:hAnsi="Cambria" w:cs="Calibri"/>
          <w:bCs/>
          <w:sz w:val="22"/>
          <w:szCs w:val="22"/>
        </w:rPr>
        <w:lastRenderedPageBreak/>
        <w:t xml:space="preserve">MT, publicado no órgão de imprensa oficial do município e disponibilizada no site da empresa responsável pela organização do Processo Seletivo Simplificado </w:t>
      </w:r>
      <w:hyperlink r:id="rId22">
        <w:r>
          <w:rPr>
            <w:rStyle w:val="LinkdaInternet"/>
            <w:rFonts w:ascii="Cambria" w:hAnsi="Cambria" w:cs="Times New Roman"/>
            <w:sz w:val="22"/>
            <w:szCs w:val="22"/>
          </w:rPr>
          <w:t>www.klcconcursos.com.br</w:t>
        </w:r>
      </w:hyperlink>
      <w:r>
        <w:rPr>
          <w:rFonts w:ascii="Cambria" w:hAnsi="Cambria"/>
          <w:sz w:val="22"/>
          <w:szCs w:val="22"/>
        </w:rPr>
        <w:t>.</w:t>
      </w:r>
    </w:p>
    <w:p w:rsidR="00AA7BD7" w:rsidRDefault="00AA7BD7">
      <w:pPr>
        <w:pStyle w:val="Padro"/>
        <w:widowControl w:val="0"/>
        <w:shd w:val="clear" w:color="auto" w:fill="FFFFFF"/>
        <w:spacing w:after="0"/>
        <w:jc w:val="both"/>
      </w:pPr>
    </w:p>
    <w:p w:rsidR="00AA7BD7" w:rsidRDefault="00AA7BD7">
      <w:pPr>
        <w:pStyle w:val="Padro"/>
        <w:pBdr>
          <w:top w:val="single" w:sz="4" w:space="0" w:color="000001"/>
          <w:left w:val="single" w:sz="4" w:space="0" w:color="000001"/>
          <w:bottom w:val="single" w:sz="4" w:space="0" w:color="000001"/>
          <w:right w:val="single" w:sz="4" w:space="0" w:color="000001"/>
        </w:pBdr>
        <w:shd w:val="clear" w:color="auto" w:fill="FFFFFF"/>
        <w:spacing w:after="0"/>
        <w:jc w:val="center"/>
      </w:pPr>
      <w:r>
        <w:rPr>
          <w:rFonts w:ascii="Cambria" w:hAnsi="Cambria" w:cs="Calibri"/>
          <w:b/>
          <w:sz w:val="22"/>
          <w:szCs w:val="22"/>
        </w:rPr>
        <w:t>18. DO RESULTADO PRELIMINAR DA PROVA ESCRITA OBJETIVA</w:t>
      </w:r>
    </w:p>
    <w:p w:rsidR="00AA7BD7" w:rsidRDefault="00AA7BD7">
      <w:pPr>
        <w:pStyle w:val="Padro"/>
        <w:spacing w:after="0"/>
        <w:jc w:val="both"/>
      </w:pPr>
    </w:p>
    <w:p w:rsidR="00AA7BD7" w:rsidRDefault="00AA7BD7">
      <w:pPr>
        <w:pStyle w:val="Padro"/>
        <w:spacing w:after="0"/>
        <w:jc w:val="both"/>
      </w:pPr>
      <w:r>
        <w:rPr>
          <w:rFonts w:ascii="Cambria" w:hAnsi="Cambria" w:cs="Calibri"/>
          <w:sz w:val="22"/>
          <w:szCs w:val="22"/>
        </w:rPr>
        <w:t xml:space="preserve">18.1. O resultado preliminar da Prova Escrita Objetiva está previsto para ser divulgado no dia </w:t>
      </w:r>
      <w:r>
        <w:rPr>
          <w:rFonts w:ascii="Cambria" w:hAnsi="Cambria" w:cs="Calibri"/>
          <w:b/>
          <w:sz w:val="22"/>
          <w:szCs w:val="22"/>
        </w:rPr>
        <w:t>06 de dezembro de 2019</w:t>
      </w:r>
      <w:r>
        <w:rPr>
          <w:rFonts w:ascii="Cambria" w:hAnsi="Cambria" w:cs="Calibri"/>
          <w:sz w:val="22"/>
          <w:szCs w:val="22"/>
        </w:rPr>
        <w:t xml:space="preserve">, a partir das 17h00min, mediante edital afixado </w:t>
      </w:r>
      <w:r>
        <w:rPr>
          <w:rFonts w:ascii="Cambria" w:hAnsi="Cambria" w:cs="Calibri"/>
          <w:bCs/>
          <w:sz w:val="22"/>
          <w:szCs w:val="22"/>
        </w:rPr>
        <w:t xml:space="preserve">na Prefeitura Municipal de Juara– MT, publicado no órgão de imprensa oficial do município e disponibilizada no site da empresa responsável pela organização do Processo Seletivo Simplificado </w:t>
      </w:r>
      <w:hyperlink r:id="rId23">
        <w:r>
          <w:rPr>
            <w:rStyle w:val="LinkdaInternet"/>
            <w:rFonts w:ascii="Cambria" w:hAnsi="Cambria" w:cs="Times New Roman"/>
            <w:sz w:val="22"/>
            <w:szCs w:val="22"/>
          </w:rPr>
          <w:t>www.klcconcursos.com.br</w:t>
        </w:r>
      </w:hyperlink>
      <w:r>
        <w:rPr>
          <w:rFonts w:ascii="Cambria" w:hAnsi="Cambria"/>
          <w:sz w:val="22"/>
          <w:szCs w:val="22"/>
        </w:rPr>
        <w:t>.</w:t>
      </w:r>
    </w:p>
    <w:p w:rsidR="00AA7BD7" w:rsidRDefault="00AA7BD7">
      <w:pPr>
        <w:pStyle w:val="Padro"/>
        <w:spacing w:after="0"/>
        <w:jc w:val="both"/>
      </w:pPr>
    </w:p>
    <w:p w:rsidR="00AA7BD7" w:rsidRDefault="00AA7BD7">
      <w:pPr>
        <w:pStyle w:val="Padro"/>
        <w:pBdr>
          <w:top w:val="single" w:sz="4" w:space="0" w:color="000001"/>
          <w:left w:val="single" w:sz="4" w:space="0" w:color="000001"/>
          <w:bottom w:val="single" w:sz="4" w:space="0" w:color="000001"/>
          <w:right w:val="single" w:sz="4" w:space="0" w:color="000001"/>
        </w:pBdr>
        <w:shd w:val="clear" w:color="auto" w:fill="FFFFFF"/>
        <w:spacing w:after="0"/>
        <w:jc w:val="center"/>
      </w:pPr>
      <w:r>
        <w:rPr>
          <w:rFonts w:ascii="Cambria" w:hAnsi="Cambria" w:cs="Calibri"/>
          <w:b/>
          <w:sz w:val="22"/>
          <w:szCs w:val="22"/>
        </w:rPr>
        <w:t xml:space="preserve">19. DO RESULTADO FINAL DA PROVA ESCRITA OBJETIVA </w:t>
      </w:r>
    </w:p>
    <w:p w:rsidR="00AA7BD7" w:rsidRDefault="00AA7BD7">
      <w:pPr>
        <w:pStyle w:val="Padro"/>
        <w:spacing w:after="0"/>
        <w:jc w:val="both"/>
      </w:pPr>
    </w:p>
    <w:p w:rsidR="00AA7BD7" w:rsidRDefault="00AA7BD7">
      <w:pPr>
        <w:pStyle w:val="Padro"/>
        <w:spacing w:after="0"/>
        <w:jc w:val="both"/>
      </w:pPr>
      <w:r>
        <w:rPr>
          <w:rFonts w:ascii="Cambria" w:hAnsi="Cambria" w:cs="Calibri"/>
          <w:sz w:val="22"/>
          <w:szCs w:val="22"/>
        </w:rPr>
        <w:t xml:space="preserve">19.1. O resultado final da Prova Escrita Objetiva está previsto para ser divulgado no dia </w:t>
      </w:r>
      <w:r>
        <w:rPr>
          <w:rFonts w:ascii="Cambria" w:hAnsi="Cambria" w:cs="Calibri"/>
          <w:b/>
          <w:sz w:val="22"/>
          <w:szCs w:val="22"/>
        </w:rPr>
        <w:t>12 de dezembro de 2019</w:t>
      </w:r>
      <w:r>
        <w:rPr>
          <w:rFonts w:ascii="Cambria" w:hAnsi="Cambria" w:cs="Calibri"/>
          <w:sz w:val="22"/>
          <w:szCs w:val="22"/>
        </w:rPr>
        <w:t xml:space="preserve">, a partir das 17h00min, mediante edital afixado </w:t>
      </w:r>
      <w:r>
        <w:rPr>
          <w:rFonts w:ascii="Cambria" w:hAnsi="Cambria" w:cs="Calibri"/>
          <w:bCs/>
          <w:sz w:val="22"/>
          <w:szCs w:val="22"/>
        </w:rPr>
        <w:t>na Prefeitura Municipal de Juara– MT, publicado no órgão de imprensa oficial do município e disponibilizada no site da empresa responsável pela organização do Processo Seletivo Simplificado</w:t>
      </w:r>
      <w:r>
        <w:rPr>
          <w:rFonts w:ascii="Cambria" w:hAnsi="Cambria"/>
          <w:sz w:val="22"/>
          <w:szCs w:val="22"/>
        </w:rPr>
        <w:t xml:space="preserve"> </w:t>
      </w:r>
      <w:hyperlink r:id="rId24">
        <w:r>
          <w:rPr>
            <w:rStyle w:val="LinkdaInternet"/>
            <w:rFonts w:ascii="Cambria" w:hAnsi="Cambria" w:cs="Times New Roman"/>
            <w:sz w:val="22"/>
            <w:szCs w:val="22"/>
          </w:rPr>
          <w:t>www.klcconcursos.com.br</w:t>
        </w:r>
      </w:hyperlink>
      <w:r>
        <w:rPr>
          <w:rFonts w:ascii="Cambria" w:hAnsi="Cambria"/>
          <w:sz w:val="22"/>
          <w:szCs w:val="22"/>
        </w:rPr>
        <w:t>.</w:t>
      </w:r>
    </w:p>
    <w:p w:rsidR="00AA7BD7" w:rsidRDefault="00AA7BD7">
      <w:pPr>
        <w:pStyle w:val="Padro"/>
        <w:spacing w:after="0"/>
        <w:jc w:val="both"/>
      </w:pPr>
    </w:p>
    <w:p w:rsidR="00AA7BD7" w:rsidRDefault="00AA7BD7">
      <w:pPr>
        <w:pStyle w:val="Padro"/>
        <w:pBdr>
          <w:top w:val="single" w:sz="4" w:space="0" w:color="000001"/>
          <w:left w:val="single" w:sz="4" w:space="0" w:color="000001"/>
          <w:bottom w:val="single" w:sz="4" w:space="0" w:color="000001"/>
          <w:right w:val="single" w:sz="4" w:space="0" w:color="000001"/>
        </w:pBdr>
        <w:shd w:val="clear" w:color="auto" w:fill="FFFFFF"/>
        <w:spacing w:after="0"/>
        <w:jc w:val="center"/>
      </w:pPr>
      <w:r>
        <w:rPr>
          <w:rFonts w:ascii="Cambria" w:hAnsi="Cambria" w:cs="Calibri"/>
          <w:b/>
          <w:sz w:val="22"/>
          <w:szCs w:val="22"/>
        </w:rPr>
        <w:t>20. DAS DISPOSIÇÕES FINAIS</w:t>
      </w:r>
    </w:p>
    <w:p w:rsidR="00AA7BD7" w:rsidRDefault="00AA7BD7">
      <w:pPr>
        <w:pStyle w:val="Padro"/>
        <w:spacing w:after="0"/>
        <w:jc w:val="both"/>
      </w:pPr>
    </w:p>
    <w:p w:rsidR="00AA7BD7" w:rsidRDefault="00AA7BD7">
      <w:pPr>
        <w:pStyle w:val="Padro"/>
        <w:spacing w:after="0"/>
        <w:jc w:val="both"/>
      </w:pPr>
      <w:r>
        <w:rPr>
          <w:rFonts w:ascii="Cambria" w:hAnsi="Cambria" w:cs="Calibri"/>
          <w:sz w:val="22"/>
          <w:szCs w:val="22"/>
        </w:rPr>
        <w:t xml:space="preserve">20.1 As cláusulas deste edital poderão sofrer eventuais alterações, atualizações ou acréscimos, enquanto não consumada a providência ou evento que lhe disser respeito, circunstância que será mencionada em Edital ou aviso a ser publicado. </w:t>
      </w:r>
    </w:p>
    <w:p w:rsidR="00AA7BD7" w:rsidRDefault="00AA7BD7">
      <w:pPr>
        <w:pStyle w:val="Padro"/>
        <w:spacing w:after="0"/>
        <w:jc w:val="both"/>
      </w:pPr>
      <w:r>
        <w:rPr>
          <w:rFonts w:ascii="Cambria" w:hAnsi="Cambria" w:cs="Calibri"/>
          <w:sz w:val="22"/>
          <w:szCs w:val="22"/>
        </w:rPr>
        <w:t xml:space="preserve">20.2 A Administração reserva-se o direito de anular o Processo Seletivo Simplificado, bem como o de adotar providências que se fizerem necessárias para garantir a correção dos procedimentos a ele relativos ou dele decorrentes. </w:t>
      </w:r>
    </w:p>
    <w:p w:rsidR="00AA7BD7" w:rsidRDefault="00AA7BD7">
      <w:pPr>
        <w:pStyle w:val="Padro"/>
        <w:spacing w:after="0"/>
        <w:jc w:val="both"/>
      </w:pPr>
      <w:r>
        <w:rPr>
          <w:rFonts w:ascii="Cambria" w:hAnsi="Cambria" w:cs="Calibri"/>
          <w:sz w:val="22"/>
          <w:szCs w:val="22"/>
        </w:rPr>
        <w:t>20.3 A inscrição implica na aceitação por parte do candidato de todos os princípios, normas e condições do Processo Seletivo Simplificado, estabelecidas no presente Edital e na legislação municipal e federal pertinente.</w:t>
      </w:r>
    </w:p>
    <w:p w:rsidR="00AA7BD7" w:rsidRDefault="00AA7BD7">
      <w:pPr>
        <w:pStyle w:val="Padro"/>
        <w:shd w:val="clear" w:color="auto" w:fill="FFFFFF"/>
        <w:spacing w:after="0"/>
        <w:jc w:val="both"/>
      </w:pPr>
      <w:r>
        <w:rPr>
          <w:rFonts w:ascii="Cambria" w:hAnsi="Cambria" w:cs="Calibri"/>
          <w:sz w:val="22"/>
          <w:szCs w:val="22"/>
        </w:rPr>
        <w:t>20.4. A inexatidão das afirmativas, a não apresentação ou a irregularidade de documentos, ainda que verificados posteriormente, eliminará o candidato do Processo Seletivo Simplificado, anulando-se todos os atos decorrentes da inscrição, sem prejuízo das sanções penais aplicáveis à falsidade da declaração.</w:t>
      </w:r>
    </w:p>
    <w:p w:rsidR="00AA7BD7" w:rsidRDefault="00AA7BD7">
      <w:pPr>
        <w:pStyle w:val="Padro"/>
        <w:shd w:val="clear" w:color="auto" w:fill="FFFFFF"/>
        <w:spacing w:after="0"/>
        <w:jc w:val="both"/>
      </w:pPr>
      <w:r>
        <w:rPr>
          <w:rFonts w:ascii="Cambria" w:hAnsi="Cambria" w:cs="Calibri"/>
          <w:sz w:val="22"/>
          <w:szCs w:val="22"/>
        </w:rPr>
        <w:t>20.5. O órgão realizador do presente certame não se responsabiliza por quaisquer cursos, textos, apostilas e outras publicações referentes ao presente Processo Seletivo Simplificado.</w:t>
      </w:r>
    </w:p>
    <w:p w:rsidR="00AA7BD7" w:rsidRDefault="00AA7BD7">
      <w:pPr>
        <w:pStyle w:val="Padro"/>
        <w:spacing w:after="0"/>
        <w:jc w:val="both"/>
      </w:pPr>
      <w:r>
        <w:rPr>
          <w:rFonts w:ascii="Cambria" w:hAnsi="Cambria" w:cs="Calibri"/>
          <w:sz w:val="22"/>
          <w:szCs w:val="22"/>
        </w:rPr>
        <w:t xml:space="preserve">20.6 - Após 120 (cento e vinte) dias da divulgação oficial do resultado final do Processo Seletivo Simplificado, as folhas de respostas serão encaminhadas ao Município de Juara – MT e mantidas em arquivo eletrônico, com cópia de segurança, pelo prazo de cinco anos. </w:t>
      </w:r>
    </w:p>
    <w:p w:rsidR="00AA7BD7" w:rsidRDefault="00AA7BD7">
      <w:pPr>
        <w:pStyle w:val="Padro"/>
        <w:shd w:val="clear" w:color="auto" w:fill="FFFFFF"/>
        <w:spacing w:after="0"/>
        <w:jc w:val="both"/>
      </w:pPr>
      <w:r>
        <w:rPr>
          <w:rFonts w:ascii="Cambria" w:hAnsi="Cambria" w:cs="Calibri"/>
          <w:sz w:val="22"/>
          <w:szCs w:val="22"/>
        </w:rPr>
        <w:t>20.7. O candidato obriga-se a manter atualizado seu endereço para correspondência, junto ao órgão realizador, após o resultado final.</w:t>
      </w:r>
    </w:p>
    <w:p w:rsidR="00AA7BD7" w:rsidRDefault="00AA7BD7">
      <w:pPr>
        <w:pStyle w:val="Padro"/>
        <w:spacing w:after="0"/>
        <w:jc w:val="both"/>
      </w:pPr>
      <w:r>
        <w:rPr>
          <w:rFonts w:ascii="Cambria" w:hAnsi="Cambria" w:cs="Calibri"/>
          <w:sz w:val="22"/>
          <w:szCs w:val="22"/>
        </w:rPr>
        <w:t>20.8.  O período de vigência do Processo Seletivo Simplificado será para 01 (um) ano contado da data de homologação do resultado final.</w:t>
      </w:r>
      <w:r>
        <w:rPr>
          <w:rFonts w:ascii="Cambria" w:hAnsi="Cambria" w:cs="Calibri"/>
          <w:sz w:val="22"/>
          <w:szCs w:val="22"/>
        </w:rPr>
        <w:tab/>
      </w:r>
    </w:p>
    <w:p w:rsidR="00AA7BD7" w:rsidRPr="00A60BE0" w:rsidRDefault="00AA7BD7" w:rsidP="00A60BE0">
      <w:pPr>
        <w:pStyle w:val="Padro"/>
        <w:numPr>
          <w:ilvl w:val="1"/>
          <w:numId w:val="7"/>
        </w:numPr>
        <w:tabs>
          <w:tab w:val="clear" w:pos="708"/>
          <w:tab w:val="clear" w:pos="1080"/>
          <w:tab w:val="num" w:pos="0"/>
        </w:tabs>
        <w:spacing w:after="0"/>
        <w:ind w:left="0" w:firstLine="0"/>
        <w:rPr>
          <w:sz w:val="22"/>
          <w:szCs w:val="22"/>
        </w:rPr>
      </w:pPr>
      <w:r w:rsidRPr="00A60BE0">
        <w:rPr>
          <w:rFonts w:ascii="Cambria" w:hAnsi="Cambria" w:cs="Calibri"/>
          <w:sz w:val="22"/>
          <w:szCs w:val="22"/>
          <w:shd w:val="clear" w:color="auto" w:fill="FFFFFF"/>
        </w:rPr>
        <w:t>O regime Jurídico dos candidatos aprovados no Processo Seletivo Simplificado será o descrito no artigo 6º da</w:t>
      </w:r>
      <w:r w:rsidRPr="00A60BE0">
        <w:rPr>
          <w:rFonts w:ascii="Cambria" w:hAnsi="Cambria" w:cs="Calibri"/>
          <w:b/>
          <w:sz w:val="22"/>
          <w:szCs w:val="22"/>
          <w:shd w:val="clear" w:color="auto" w:fill="FFFFFF"/>
        </w:rPr>
        <w:t xml:space="preserve"> </w:t>
      </w:r>
      <w:r w:rsidRPr="00A60BE0">
        <w:rPr>
          <w:rFonts w:ascii="Cambria" w:hAnsi="Cambria" w:cs="Calibri"/>
          <w:sz w:val="22"/>
          <w:szCs w:val="22"/>
        </w:rPr>
        <w:t>Lei Municipal nº. 2.720/2018 de 14 de Novembro de 2018.</w:t>
      </w:r>
    </w:p>
    <w:p w:rsidR="00FD4760" w:rsidRDefault="00AA7BD7" w:rsidP="00FD4760">
      <w:pPr>
        <w:pStyle w:val="Padro"/>
        <w:numPr>
          <w:ilvl w:val="1"/>
          <w:numId w:val="7"/>
        </w:numPr>
        <w:shd w:val="clear" w:color="auto" w:fill="FFFFFF"/>
        <w:tabs>
          <w:tab w:val="clear" w:pos="708"/>
          <w:tab w:val="clear" w:pos="1080"/>
        </w:tabs>
        <w:spacing w:after="0"/>
        <w:ind w:left="0" w:firstLine="0"/>
        <w:jc w:val="both"/>
        <w:rPr>
          <w:sz w:val="22"/>
          <w:szCs w:val="22"/>
        </w:rPr>
      </w:pPr>
      <w:r w:rsidRPr="00FE3984">
        <w:rPr>
          <w:rFonts w:ascii="Cambria" w:hAnsi="Cambria" w:cs="Calibri"/>
          <w:sz w:val="22"/>
          <w:szCs w:val="22"/>
          <w:shd w:val="clear" w:color="auto" w:fill="FFFFFF"/>
        </w:rPr>
        <w:t>O Regime Previdenciário dos candidatos aprovados no Processo Seletivo Simplificado será o Regime Geral de Pre</w:t>
      </w:r>
      <w:r>
        <w:rPr>
          <w:rFonts w:ascii="Cambria" w:hAnsi="Cambria" w:cs="Calibri"/>
          <w:sz w:val="22"/>
          <w:szCs w:val="22"/>
          <w:shd w:val="clear" w:color="auto" w:fill="FFFFFF"/>
        </w:rPr>
        <w:t>v</w:t>
      </w:r>
      <w:r w:rsidRPr="00FE3984">
        <w:rPr>
          <w:rFonts w:ascii="Cambria" w:hAnsi="Cambria" w:cs="Calibri"/>
          <w:sz w:val="22"/>
          <w:szCs w:val="22"/>
          <w:shd w:val="clear" w:color="auto" w:fill="FFFFFF"/>
        </w:rPr>
        <w:t>idência Social – INS</w:t>
      </w:r>
      <w:r>
        <w:rPr>
          <w:rFonts w:ascii="Cambria" w:hAnsi="Cambria" w:cs="Calibri"/>
          <w:sz w:val="22"/>
          <w:szCs w:val="22"/>
          <w:shd w:val="clear" w:color="auto" w:fill="FFFFFF"/>
        </w:rPr>
        <w:t>S.</w:t>
      </w:r>
    </w:p>
    <w:p w:rsidR="00FD4760" w:rsidRDefault="00FD4760" w:rsidP="00FD4760">
      <w:pPr>
        <w:pStyle w:val="Padro"/>
        <w:shd w:val="clear" w:color="auto" w:fill="FFFFFF"/>
        <w:tabs>
          <w:tab w:val="clear" w:pos="708"/>
        </w:tabs>
        <w:spacing w:after="0"/>
        <w:jc w:val="both"/>
        <w:rPr>
          <w:sz w:val="22"/>
          <w:szCs w:val="22"/>
        </w:rPr>
      </w:pPr>
    </w:p>
    <w:p w:rsidR="00FD4760" w:rsidRDefault="00FD4760" w:rsidP="00FD4760">
      <w:pPr>
        <w:pStyle w:val="Padro"/>
        <w:shd w:val="clear" w:color="auto" w:fill="FFFFFF"/>
        <w:tabs>
          <w:tab w:val="clear" w:pos="708"/>
        </w:tabs>
        <w:spacing w:after="0"/>
        <w:jc w:val="both"/>
        <w:rPr>
          <w:sz w:val="22"/>
          <w:szCs w:val="22"/>
        </w:rPr>
      </w:pPr>
    </w:p>
    <w:p w:rsidR="00FD4760" w:rsidRDefault="00FD4760" w:rsidP="00FD4760">
      <w:pPr>
        <w:pStyle w:val="Padro"/>
        <w:shd w:val="clear" w:color="auto" w:fill="FFFFFF"/>
        <w:tabs>
          <w:tab w:val="clear" w:pos="708"/>
        </w:tabs>
        <w:spacing w:after="0"/>
        <w:jc w:val="both"/>
        <w:rPr>
          <w:sz w:val="22"/>
          <w:szCs w:val="22"/>
        </w:rPr>
      </w:pPr>
    </w:p>
    <w:p w:rsidR="00FD4760" w:rsidRDefault="00FD4760" w:rsidP="00FD4760">
      <w:pPr>
        <w:shd w:val="clear" w:color="auto" w:fill="FFFFFF"/>
        <w:tabs>
          <w:tab w:val="left" w:pos="6360"/>
        </w:tabs>
        <w:spacing w:after="0" w:line="240" w:lineRule="auto"/>
        <w:jc w:val="center"/>
        <w:rPr>
          <w:rFonts w:ascii="Cambria" w:hAnsi="Cambria" w:cs="Rubik Light"/>
          <w:sz w:val="20"/>
          <w:szCs w:val="20"/>
        </w:rPr>
      </w:pPr>
      <w:r>
        <w:rPr>
          <w:rFonts w:ascii="Cambria" w:hAnsi="Cambria" w:cs="Rubik Light"/>
          <w:sz w:val="20"/>
          <w:szCs w:val="20"/>
        </w:rPr>
        <w:t>Juara - MT, 29 de Outubro de 20189</w:t>
      </w:r>
    </w:p>
    <w:p w:rsidR="00FD4760" w:rsidRDefault="00FD4760" w:rsidP="00FD4760">
      <w:pPr>
        <w:shd w:val="clear" w:color="auto" w:fill="FFFFFF"/>
        <w:tabs>
          <w:tab w:val="left" w:pos="6360"/>
        </w:tabs>
        <w:spacing w:after="0" w:line="240" w:lineRule="auto"/>
        <w:jc w:val="center"/>
        <w:rPr>
          <w:rFonts w:ascii="Cambria" w:hAnsi="Cambria" w:cs="Rubik Light"/>
          <w:sz w:val="20"/>
          <w:szCs w:val="20"/>
        </w:rPr>
      </w:pPr>
    </w:p>
    <w:p w:rsidR="00FD4760" w:rsidRDefault="00FD4760" w:rsidP="00FD4760">
      <w:pPr>
        <w:shd w:val="clear" w:color="auto" w:fill="FFFFFF"/>
        <w:tabs>
          <w:tab w:val="left" w:pos="6360"/>
        </w:tabs>
        <w:spacing w:after="0" w:line="240" w:lineRule="auto"/>
        <w:jc w:val="center"/>
        <w:rPr>
          <w:rFonts w:ascii="Cambria" w:hAnsi="Cambria" w:cs="Rubik Light"/>
          <w:sz w:val="20"/>
          <w:szCs w:val="20"/>
        </w:rPr>
      </w:pPr>
    </w:p>
    <w:p w:rsidR="00FD4760" w:rsidRDefault="00FD4760" w:rsidP="00FD4760">
      <w:pPr>
        <w:shd w:val="clear" w:color="auto" w:fill="FFFFFF"/>
        <w:tabs>
          <w:tab w:val="left" w:pos="6360"/>
        </w:tabs>
        <w:spacing w:after="0" w:line="240" w:lineRule="auto"/>
        <w:jc w:val="center"/>
        <w:rPr>
          <w:rFonts w:ascii="Cambria" w:hAnsi="Cambria" w:cs="Rubik Light"/>
          <w:sz w:val="20"/>
          <w:szCs w:val="20"/>
        </w:rPr>
      </w:pPr>
    </w:p>
    <w:p w:rsidR="00FD4760" w:rsidRDefault="00FD4760" w:rsidP="00FD4760">
      <w:pPr>
        <w:shd w:val="clear" w:color="auto" w:fill="FFFFFF"/>
        <w:spacing w:after="0" w:line="240" w:lineRule="auto"/>
        <w:jc w:val="center"/>
        <w:rPr>
          <w:rFonts w:ascii="Cambria" w:hAnsi="Cambria" w:cs="Rubik Light"/>
          <w:b/>
          <w:sz w:val="20"/>
          <w:szCs w:val="20"/>
        </w:rPr>
      </w:pPr>
    </w:p>
    <w:p w:rsidR="00FD4760" w:rsidRDefault="00FD4760" w:rsidP="00FD4760">
      <w:pPr>
        <w:shd w:val="clear" w:color="auto" w:fill="FFFFFF"/>
        <w:spacing w:after="0" w:line="240" w:lineRule="auto"/>
        <w:jc w:val="center"/>
        <w:rPr>
          <w:rFonts w:ascii="Cambria" w:hAnsi="Cambria" w:cs="Rubik Light"/>
          <w:b/>
          <w:sz w:val="20"/>
          <w:szCs w:val="20"/>
        </w:rPr>
      </w:pPr>
    </w:p>
    <w:p w:rsidR="00FD4760" w:rsidRDefault="00FD4760" w:rsidP="00FD4760">
      <w:pPr>
        <w:shd w:val="clear" w:color="auto" w:fill="FFFFFF"/>
        <w:spacing w:after="0" w:line="240" w:lineRule="auto"/>
        <w:jc w:val="center"/>
        <w:rPr>
          <w:rFonts w:ascii="Cambria" w:hAnsi="Cambria" w:cs="Rubik Light"/>
          <w:sz w:val="20"/>
          <w:szCs w:val="20"/>
        </w:rPr>
      </w:pPr>
      <w:r>
        <w:rPr>
          <w:rFonts w:ascii="Cambria" w:hAnsi="Cambria" w:cs="Rubik Light"/>
          <w:b/>
          <w:sz w:val="20"/>
          <w:szCs w:val="20"/>
        </w:rPr>
        <w:t>REGISTRE-SE. PUBLIQUE-SE E CUMPRA-SE</w:t>
      </w:r>
      <w:r>
        <w:rPr>
          <w:rFonts w:ascii="Cambria" w:hAnsi="Cambria" w:cs="Rubik Light"/>
          <w:sz w:val="20"/>
          <w:szCs w:val="20"/>
        </w:rPr>
        <w:t>.</w:t>
      </w:r>
    </w:p>
    <w:p w:rsidR="00FD4760" w:rsidRDefault="00FD4760" w:rsidP="00FD4760">
      <w:pPr>
        <w:shd w:val="clear" w:color="auto" w:fill="FFFFFF"/>
        <w:spacing w:after="0" w:line="240" w:lineRule="auto"/>
        <w:jc w:val="center"/>
        <w:rPr>
          <w:rFonts w:ascii="Cambria" w:hAnsi="Cambria" w:cs="Rubik Light"/>
          <w:sz w:val="20"/>
          <w:szCs w:val="20"/>
        </w:rPr>
      </w:pPr>
    </w:p>
    <w:p w:rsidR="00FD4760" w:rsidRDefault="00FD4760" w:rsidP="00FD4760">
      <w:pPr>
        <w:shd w:val="clear" w:color="auto" w:fill="FFFFFF"/>
        <w:spacing w:after="0" w:line="240" w:lineRule="auto"/>
        <w:jc w:val="center"/>
        <w:rPr>
          <w:rFonts w:ascii="Cambria" w:hAnsi="Cambria" w:cs="Rubik Light"/>
          <w:sz w:val="20"/>
          <w:szCs w:val="20"/>
        </w:rPr>
      </w:pPr>
    </w:p>
    <w:p w:rsidR="00FD4760" w:rsidRDefault="00FD4760" w:rsidP="00FD4760">
      <w:pPr>
        <w:shd w:val="clear" w:color="auto" w:fill="FFFFFF"/>
        <w:spacing w:after="0" w:line="240" w:lineRule="auto"/>
        <w:rPr>
          <w:rFonts w:ascii="Cambria" w:hAnsi="Cambria" w:cs="Rubik Light"/>
          <w:sz w:val="20"/>
          <w:szCs w:val="20"/>
        </w:rPr>
      </w:pPr>
      <w:r>
        <w:rPr>
          <w:rFonts w:ascii="Cambria" w:hAnsi="Cambria" w:cs="Rubik Light"/>
          <w:sz w:val="20"/>
          <w:szCs w:val="20"/>
        </w:rPr>
        <w:t>Carlos Amadeu Sirena                                                                                        Fernanda Alves dos Santos Ribas</w:t>
      </w:r>
    </w:p>
    <w:p w:rsidR="00FD4760" w:rsidRDefault="00FD4760" w:rsidP="00FD4760">
      <w:pPr>
        <w:shd w:val="clear" w:color="auto" w:fill="FFFFFF"/>
        <w:spacing w:after="0" w:line="240" w:lineRule="auto"/>
        <w:rPr>
          <w:rFonts w:ascii="Cambria" w:hAnsi="Cambria" w:cs="Rubik Light"/>
          <w:sz w:val="20"/>
          <w:szCs w:val="20"/>
        </w:rPr>
      </w:pPr>
      <w:r>
        <w:rPr>
          <w:rFonts w:ascii="Cambria" w:hAnsi="Cambria" w:cs="Rubik Light"/>
          <w:sz w:val="20"/>
          <w:szCs w:val="20"/>
        </w:rPr>
        <w:t xml:space="preserve">Prefeito Municipal                                                                                                Secretária Municipal de Educação </w:t>
      </w:r>
    </w:p>
    <w:p w:rsidR="00FD4760" w:rsidRDefault="00FD4760" w:rsidP="00FD4760">
      <w:pPr>
        <w:shd w:val="clear" w:color="auto" w:fill="FFFFFF"/>
        <w:spacing w:after="0" w:line="240" w:lineRule="auto"/>
        <w:rPr>
          <w:rFonts w:ascii="Cambria" w:hAnsi="Cambria" w:cs="Rubik Light"/>
          <w:sz w:val="20"/>
          <w:szCs w:val="20"/>
        </w:rPr>
      </w:pPr>
    </w:p>
    <w:p w:rsidR="00FD4760" w:rsidRDefault="00FD4760" w:rsidP="00FD4760">
      <w:pPr>
        <w:shd w:val="clear" w:color="auto" w:fill="FFFFFF"/>
        <w:tabs>
          <w:tab w:val="left" w:pos="6360"/>
        </w:tabs>
        <w:spacing w:after="0" w:line="240" w:lineRule="auto"/>
        <w:jc w:val="center"/>
        <w:rPr>
          <w:rFonts w:ascii="Cambria" w:hAnsi="Cambria" w:cs="Rubik Light"/>
          <w:sz w:val="20"/>
          <w:szCs w:val="20"/>
        </w:rPr>
      </w:pPr>
    </w:p>
    <w:p w:rsidR="00FD4760" w:rsidRDefault="00FD4760" w:rsidP="00FD4760">
      <w:pPr>
        <w:shd w:val="clear" w:color="auto" w:fill="FFFFFF"/>
        <w:tabs>
          <w:tab w:val="left" w:pos="6360"/>
        </w:tabs>
        <w:spacing w:after="0" w:line="240" w:lineRule="auto"/>
        <w:jc w:val="center"/>
        <w:rPr>
          <w:rFonts w:ascii="Cambria" w:hAnsi="Cambria" w:cs="Rubik Light"/>
          <w:sz w:val="20"/>
          <w:szCs w:val="20"/>
        </w:rPr>
      </w:pPr>
    </w:p>
    <w:p w:rsidR="00FD4760" w:rsidRDefault="00FD4760" w:rsidP="00FD4760">
      <w:pPr>
        <w:pStyle w:val="Padro"/>
        <w:shd w:val="clear" w:color="auto" w:fill="FFFFFF"/>
        <w:tabs>
          <w:tab w:val="clear" w:pos="708"/>
        </w:tabs>
        <w:spacing w:after="0"/>
        <w:jc w:val="both"/>
        <w:rPr>
          <w:sz w:val="22"/>
          <w:szCs w:val="22"/>
        </w:rPr>
      </w:pPr>
    </w:p>
    <w:p w:rsidR="00FD4760" w:rsidRDefault="00FD4760" w:rsidP="00FD4760">
      <w:pPr>
        <w:pStyle w:val="Padro"/>
        <w:shd w:val="clear" w:color="auto" w:fill="FFFFFF"/>
        <w:tabs>
          <w:tab w:val="clear" w:pos="708"/>
        </w:tabs>
        <w:spacing w:after="0"/>
        <w:jc w:val="both"/>
        <w:rPr>
          <w:sz w:val="22"/>
          <w:szCs w:val="22"/>
        </w:rPr>
      </w:pPr>
    </w:p>
    <w:p w:rsidR="00FD4760" w:rsidRDefault="00FD4760" w:rsidP="00FD4760">
      <w:pPr>
        <w:pStyle w:val="Padro"/>
        <w:shd w:val="clear" w:color="auto" w:fill="FFFFFF"/>
        <w:tabs>
          <w:tab w:val="clear" w:pos="708"/>
        </w:tabs>
        <w:spacing w:after="0"/>
        <w:jc w:val="both"/>
        <w:rPr>
          <w:sz w:val="22"/>
          <w:szCs w:val="22"/>
        </w:rPr>
      </w:pPr>
    </w:p>
    <w:p w:rsidR="00FD4760" w:rsidRDefault="00FD4760" w:rsidP="00FD4760">
      <w:pPr>
        <w:pStyle w:val="Padro"/>
        <w:shd w:val="clear" w:color="auto" w:fill="FFFFFF"/>
        <w:tabs>
          <w:tab w:val="clear" w:pos="708"/>
        </w:tabs>
        <w:spacing w:after="0"/>
        <w:jc w:val="both"/>
        <w:rPr>
          <w:sz w:val="22"/>
          <w:szCs w:val="22"/>
        </w:rPr>
      </w:pPr>
    </w:p>
    <w:p w:rsidR="00FD4760" w:rsidRDefault="00FD4760" w:rsidP="00FD4760">
      <w:pPr>
        <w:pStyle w:val="Padro"/>
        <w:shd w:val="clear" w:color="auto" w:fill="FFFFFF"/>
        <w:tabs>
          <w:tab w:val="clear" w:pos="708"/>
        </w:tabs>
        <w:spacing w:after="0"/>
        <w:jc w:val="both"/>
        <w:rPr>
          <w:sz w:val="22"/>
          <w:szCs w:val="22"/>
        </w:rPr>
      </w:pPr>
    </w:p>
    <w:p w:rsidR="00FD4760" w:rsidRDefault="00FD4760" w:rsidP="00FD4760">
      <w:pPr>
        <w:pStyle w:val="Padro"/>
        <w:shd w:val="clear" w:color="auto" w:fill="FFFFFF"/>
        <w:tabs>
          <w:tab w:val="clear" w:pos="708"/>
        </w:tabs>
        <w:spacing w:after="0"/>
        <w:jc w:val="both"/>
        <w:rPr>
          <w:sz w:val="22"/>
          <w:szCs w:val="22"/>
        </w:rPr>
      </w:pPr>
    </w:p>
    <w:p w:rsidR="00FD4760" w:rsidRDefault="00FD4760" w:rsidP="00FD4760">
      <w:pPr>
        <w:pStyle w:val="Padro"/>
        <w:shd w:val="clear" w:color="auto" w:fill="FFFFFF"/>
        <w:tabs>
          <w:tab w:val="clear" w:pos="708"/>
        </w:tabs>
        <w:spacing w:after="0"/>
        <w:jc w:val="both"/>
        <w:rPr>
          <w:sz w:val="22"/>
          <w:szCs w:val="22"/>
        </w:rPr>
      </w:pPr>
    </w:p>
    <w:p w:rsidR="00FD4760" w:rsidRDefault="00FD4760" w:rsidP="00FD4760">
      <w:pPr>
        <w:pStyle w:val="Padro"/>
        <w:shd w:val="clear" w:color="auto" w:fill="FFFFFF"/>
        <w:tabs>
          <w:tab w:val="clear" w:pos="708"/>
        </w:tabs>
        <w:spacing w:after="0"/>
        <w:jc w:val="both"/>
        <w:rPr>
          <w:sz w:val="22"/>
          <w:szCs w:val="22"/>
        </w:rPr>
      </w:pPr>
    </w:p>
    <w:p w:rsidR="00FD4760" w:rsidRDefault="00FD4760" w:rsidP="00FD4760">
      <w:pPr>
        <w:pStyle w:val="Padro"/>
        <w:shd w:val="clear" w:color="auto" w:fill="FFFFFF"/>
        <w:tabs>
          <w:tab w:val="clear" w:pos="708"/>
        </w:tabs>
        <w:spacing w:after="0"/>
        <w:jc w:val="both"/>
        <w:rPr>
          <w:sz w:val="22"/>
          <w:szCs w:val="22"/>
        </w:rPr>
      </w:pPr>
    </w:p>
    <w:p w:rsidR="00FD4760" w:rsidRDefault="00FD4760" w:rsidP="00FD4760">
      <w:pPr>
        <w:pStyle w:val="Padro"/>
        <w:shd w:val="clear" w:color="auto" w:fill="FFFFFF"/>
        <w:tabs>
          <w:tab w:val="clear" w:pos="708"/>
        </w:tabs>
        <w:spacing w:after="0"/>
        <w:jc w:val="both"/>
        <w:rPr>
          <w:sz w:val="22"/>
          <w:szCs w:val="22"/>
        </w:rPr>
      </w:pPr>
    </w:p>
    <w:p w:rsidR="00FD4760" w:rsidRPr="00FD4760" w:rsidRDefault="00FD4760" w:rsidP="00FD4760">
      <w:pPr>
        <w:pStyle w:val="Padro"/>
        <w:shd w:val="clear" w:color="auto" w:fill="FFFFFF"/>
        <w:tabs>
          <w:tab w:val="clear" w:pos="708"/>
        </w:tabs>
        <w:spacing w:after="0"/>
        <w:jc w:val="both"/>
        <w:rPr>
          <w:sz w:val="22"/>
          <w:szCs w:val="22"/>
        </w:rPr>
      </w:pPr>
    </w:p>
    <w:p w:rsidR="00AA7BD7" w:rsidRDefault="00AA7BD7">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FD4760" w:rsidRDefault="00FD4760">
      <w:pPr>
        <w:pStyle w:val="Padro"/>
        <w:spacing w:after="0"/>
      </w:pPr>
    </w:p>
    <w:p w:rsidR="00AA7BD7" w:rsidRDefault="00AA7BD7">
      <w:pPr>
        <w:pStyle w:val="Padro"/>
        <w:spacing w:after="0"/>
        <w:jc w:val="center"/>
      </w:pPr>
      <w:r>
        <w:rPr>
          <w:rFonts w:ascii="Cambria" w:hAnsi="Cambria" w:cs="Calibri"/>
          <w:b/>
          <w:sz w:val="22"/>
          <w:szCs w:val="22"/>
        </w:rPr>
        <w:t>ANEXO I</w:t>
      </w:r>
    </w:p>
    <w:p w:rsidR="00AA7BD7" w:rsidRDefault="00AA7BD7">
      <w:pPr>
        <w:pStyle w:val="Padro"/>
        <w:spacing w:after="0"/>
        <w:jc w:val="center"/>
      </w:pPr>
    </w:p>
    <w:p w:rsidR="00AA7BD7" w:rsidRDefault="00AA7BD7">
      <w:pPr>
        <w:pStyle w:val="Padro"/>
        <w:spacing w:after="0"/>
        <w:jc w:val="center"/>
      </w:pPr>
      <w:r>
        <w:rPr>
          <w:rFonts w:ascii="Cambria" w:hAnsi="Cambria" w:cs="Calibri"/>
          <w:b/>
          <w:caps/>
          <w:sz w:val="22"/>
          <w:szCs w:val="22"/>
          <w:u w:val="single"/>
        </w:rPr>
        <w:t>ZONA URBANA</w:t>
      </w:r>
    </w:p>
    <w:tbl>
      <w:tblPr>
        <w:tblW w:w="0" w:type="auto"/>
        <w:tblInd w:w="-749" w:type="dxa"/>
        <w:tblBorders>
          <w:top w:val="single" w:sz="4" w:space="0" w:color="000001"/>
          <w:left w:val="single" w:sz="4" w:space="0" w:color="000001"/>
          <w:bottom w:val="single" w:sz="4" w:space="0" w:color="000001"/>
        </w:tblBorders>
        <w:tblCellMar>
          <w:left w:w="10" w:type="dxa"/>
          <w:right w:w="10" w:type="dxa"/>
        </w:tblCellMar>
        <w:tblLook w:val="0000"/>
      </w:tblPr>
      <w:tblGrid>
        <w:gridCol w:w="696"/>
        <w:gridCol w:w="3491"/>
        <w:gridCol w:w="1501"/>
        <w:gridCol w:w="2311"/>
        <w:gridCol w:w="876"/>
        <w:gridCol w:w="1520"/>
      </w:tblGrid>
      <w:tr w:rsidR="00AA7BD7" w:rsidRPr="00DA5F6A">
        <w:trPr>
          <w:cantSplit/>
        </w:trPr>
        <w:tc>
          <w:tcPr>
            <w:tcW w:w="69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Item</w:t>
            </w:r>
          </w:p>
        </w:tc>
        <w:tc>
          <w:tcPr>
            <w:tcW w:w="349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Cargo</w:t>
            </w:r>
          </w:p>
        </w:tc>
        <w:tc>
          <w:tcPr>
            <w:tcW w:w="150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Jornada de Trabalho</w:t>
            </w:r>
          </w:p>
        </w:tc>
        <w:tc>
          <w:tcPr>
            <w:tcW w:w="23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Escolaridade</w:t>
            </w:r>
          </w:p>
        </w:tc>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Vagas</w:t>
            </w:r>
          </w:p>
        </w:tc>
        <w:tc>
          <w:tcPr>
            <w:tcW w:w="15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Vencimentos</w:t>
            </w:r>
          </w:p>
        </w:tc>
      </w:tr>
      <w:tr w:rsidR="00AA7BD7" w:rsidRPr="00DA5F6A">
        <w:trPr>
          <w:cantSplit/>
        </w:trPr>
        <w:tc>
          <w:tcPr>
            <w:tcW w:w="69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01</w:t>
            </w:r>
          </w:p>
        </w:tc>
        <w:tc>
          <w:tcPr>
            <w:tcW w:w="349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 xml:space="preserve">Apoio Administrativo Educacional- Infraestrutura ou Nutrição </w:t>
            </w:r>
          </w:p>
        </w:tc>
        <w:tc>
          <w:tcPr>
            <w:tcW w:w="150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3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Fundamental Completo</w:t>
            </w:r>
          </w:p>
        </w:tc>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CR-05</w:t>
            </w:r>
          </w:p>
        </w:tc>
        <w:tc>
          <w:tcPr>
            <w:tcW w:w="15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shd w:val="clear" w:color="auto" w:fill="FFFFFF"/>
              </w:rPr>
              <w:t>R$ 1.006,00</w:t>
            </w:r>
          </w:p>
        </w:tc>
      </w:tr>
      <w:tr w:rsidR="00AA7BD7" w:rsidRPr="00DA5F6A">
        <w:trPr>
          <w:cantSplit/>
        </w:trPr>
        <w:tc>
          <w:tcPr>
            <w:tcW w:w="69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02</w:t>
            </w:r>
          </w:p>
        </w:tc>
        <w:tc>
          <w:tcPr>
            <w:tcW w:w="349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 xml:space="preserve">Professor Nível Superior – Pedagogia </w:t>
            </w:r>
          </w:p>
        </w:tc>
        <w:tc>
          <w:tcPr>
            <w:tcW w:w="150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3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Superior Completo/Pedagogia</w:t>
            </w:r>
          </w:p>
        </w:tc>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CR-05</w:t>
            </w:r>
          </w:p>
        </w:tc>
        <w:tc>
          <w:tcPr>
            <w:tcW w:w="15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shd w:val="clear" w:color="auto" w:fill="FFFFFF"/>
              </w:rPr>
              <w:t>R$2.762,26</w:t>
            </w:r>
          </w:p>
        </w:tc>
      </w:tr>
      <w:tr w:rsidR="00AA7BD7" w:rsidRPr="00DA5F6A">
        <w:trPr>
          <w:cantSplit/>
        </w:trPr>
        <w:tc>
          <w:tcPr>
            <w:tcW w:w="69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03</w:t>
            </w:r>
          </w:p>
        </w:tc>
        <w:tc>
          <w:tcPr>
            <w:tcW w:w="349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Apoio Administrativo Educacional-</w:t>
            </w:r>
          </w:p>
          <w:p w:rsidR="00AA7BD7" w:rsidRDefault="00AA7BD7">
            <w:pPr>
              <w:pStyle w:val="Padro"/>
              <w:spacing w:after="0"/>
              <w:jc w:val="both"/>
            </w:pPr>
            <w:r>
              <w:rPr>
                <w:rFonts w:ascii="Cambria" w:hAnsi="Cambria" w:cs="Calibri"/>
                <w:sz w:val="22"/>
                <w:szCs w:val="22"/>
              </w:rPr>
              <w:t>Auxiliar de Professor de Educação Infantil</w:t>
            </w:r>
          </w:p>
        </w:tc>
        <w:tc>
          <w:tcPr>
            <w:tcW w:w="150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31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Fundamental Completo</w:t>
            </w:r>
          </w:p>
        </w:tc>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CR-02</w:t>
            </w:r>
          </w:p>
        </w:tc>
        <w:tc>
          <w:tcPr>
            <w:tcW w:w="15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shd w:val="clear" w:color="auto" w:fill="FFFFFF"/>
              </w:rPr>
              <w:t>R$ 1.006,00</w:t>
            </w:r>
          </w:p>
        </w:tc>
      </w:tr>
    </w:tbl>
    <w:p w:rsidR="00AA7BD7" w:rsidRDefault="00AA7BD7">
      <w:pPr>
        <w:pStyle w:val="Padro"/>
        <w:spacing w:after="0"/>
        <w:jc w:val="center"/>
      </w:pPr>
    </w:p>
    <w:p w:rsidR="00AA7BD7" w:rsidRDefault="00AA7BD7">
      <w:pPr>
        <w:pStyle w:val="Padro"/>
        <w:spacing w:after="0"/>
        <w:jc w:val="center"/>
      </w:pPr>
      <w:r>
        <w:rPr>
          <w:rFonts w:ascii="Cambria" w:hAnsi="Cambria" w:cs="Calibri"/>
          <w:b/>
          <w:caps/>
          <w:sz w:val="22"/>
          <w:szCs w:val="22"/>
          <w:u w:val="single"/>
        </w:rPr>
        <w:t>Escola MunIcipal do campo gairova</w:t>
      </w:r>
    </w:p>
    <w:tbl>
      <w:tblPr>
        <w:tblW w:w="0" w:type="auto"/>
        <w:tblInd w:w="-749" w:type="dxa"/>
        <w:tblBorders>
          <w:top w:val="single" w:sz="4" w:space="0" w:color="000001"/>
          <w:left w:val="single" w:sz="4" w:space="0" w:color="000001"/>
          <w:bottom w:val="single" w:sz="4" w:space="0" w:color="000001"/>
        </w:tblBorders>
        <w:tblCellMar>
          <w:left w:w="10" w:type="dxa"/>
          <w:right w:w="10" w:type="dxa"/>
        </w:tblCellMar>
        <w:tblLook w:val="0000"/>
      </w:tblPr>
      <w:tblGrid>
        <w:gridCol w:w="706"/>
        <w:gridCol w:w="3592"/>
        <w:gridCol w:w="1315"/>
        <w:gridCol w:w="2412"/>
        <w:gridCol w:w="853"/>
        <w:gridCol w:w="1511"/>
      </w:tblGrid>
      <w:tr w:rsidR="00AA7BD7" w:rsidRPr="00DA5F6A">
        <w:trPr>
          <w:cantSplit/>
          <w:trHeight w:val="429"/>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Item</w:t>
            </w:r>
          </w:p>
        </w:tc>
        <w:tc>
          <w:tcPr>
            <w:tcW w:w="359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Cargo</w:t>
            </w:r>
          </w:p>
        </w:tc>
        <w:tc>
          <w:tcPr>
            <w:tcW w:w="13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Jornada de Trabalho</w:t>
            </w:r>
          </w:p>
        </w:tc>
        <w:tc>
          <w:tcPr>
            <w:tcW w:w="241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Escolaridade</w:t>
            </w:r>
          </w:p>
        </w:tc>
        <w:tc>
          <w:tcPr>
            <w:tcW w:w="85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Vagas</w:t>
            </w:r>
          </w:p>
        </w:tc>
        <w:tc>
          <w:tcPr>
            <w:tcW w:w="1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Vencimentos</w:t>
            </w:r>
          </w:p>
        </w:tc>
      </w:tr>
      <w:tr w:rsidR="00AA7BD7" w:rsidRPr="00DA5F6A">
        <w:trPr>
          <w:cantSplit/>
          <w:trHeight w:val="493"/>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01</w:t>
            </w:r>
          </w:p>
        </w:tc>
        <w:tc>
          <w:tcPr>
            <w:tcW w:w="359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Professor Nível Superior/Pedagogia</w:t>
            </w:r>
          </w:p>
        </w:tc>
        <w:tc>
          <w:tcPr>
            <w:tcW w:w="13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41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Superior Completo/Pedagogia</w:t>
            </w:r>
          </w:p>
        </w:tc>
        <w:tc>
          <w:tcPr>
            <w:tcW w:w="85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 xml:space="preserve">R$ </w:t>
            </w:r>
            <w:r>
              <w:rPr>
                <w:rFonts w:ascii="Cambria" w:hAnsi="Cambria" w:cs="Calibri"/>
                <w:sz w:val="22"/>
                <w:szCs w:val="22"/>
              </w:rPr>
              <w:t>2.762,26</w:t>
            </w:r>
          </w:p>
        </w:tc>
      </w:tr>
    </w:tbl>
    <w:p w:rsidR="00AA7BD7" w:rsidRDefault="00AA7BD7">
      <w:pPr>
        <w:pStyle w:val="Padro"/>
        <w:tabs>
          <w:tab w:val="left" w:pos="1785"/>
          <w:tab w:val="center" w:pos="4535"/>
        </w:tabs>
        <w:spacing w:after="0"/>
      </w:pPr>
    </w:p>
    <w:p w:rsidR="00AA7BD7" w:rsidRDefault="00AA7BD7">
      <w:pPr>
        <w:pStyle w:val="Padro"/>
        <w:spacing w:after="0"/>
        <w:jc w:val="center"/>
      </w:pPr>
      <w:r>
        <w:rPr>
          <w:rFonts w:ascii="Cambria" w:hAnsi="Cambria" w:cs="Calibri"/>
          <w:b/>
          <w:caps/>
          <w:sz w:val="22"/>
          <w:szCs w:val="22"/>
          <w:u w:val="single"/>
        </w:rPr>
        <w:t>Escola MunIcipal Nossa senhora de lourdes</w:t>
      </w:r>
    </w:p>
    <w:tbl>
      <w:tblPr>
        <w:tblW w:w="0" w:type="auto"/>
        <w:tblInd w:w="-749" w:type="dxa"/>
        <w:tblBorders>
          <w:top w:val="single" w:sz="4" w:space="0" w:color="000001"/>
          <w:left w:val="single" w:sz="4" w:space="0" w:color="000001"/>
          <w:bottom w:val="single" w:sz="4" w:space="0" w:color="000001"/>
        </w:tblBorders>
        <w:tblCellMar>
          <w:left w:w="10" w:type="dxa"/>
          <w:right w:w="10" w:type="dxa"/>
        </w:tblCellMar>
        <w:tblLook w:val="0000"/>
      </w:tblPr>
      <w:tblGrid>
        <w:gridCol w:w="706"/>
        <w:gridCol w:w="3542"/>
        <w:gridCol w:w="1558"/>
        <w:gridCol w:w="2154"/>
        <w:gridCol w:w="950"/>
        <w:gridCol w:w="1479"/>
      </w:tblGrid>
      <w:tr w:rsidR="00AA7BD7" w:rsidRPr="00DA5F6A">
        <w:trPr>
          <w:cantSplit/>
          <w:trHeight w:val="356"/>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Item</w:t>
            </w:r>
          </w:p>
        </w:tc>
        <w:tc>
          <w:tcPr>
            <w:tcW w:w="354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Cargo</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Jornada de Trabalho</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Escolaridade</w:t>
            </w:r>
          </w:p>
        </w:tc>
        <w:tc>
          <w:tcPr>
            <w:tcW w:w="95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Vagas</w:t>
            </w:r>
          </w:p>
        </w:tc>
        <w:tc>
          <w:tcPr>
            <w:tcW w:w="1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Vencimentos</w:t>
            </w:r>
          </w:p>
        </w:tc>
      </w:tr>
      <w:tr w:rsidR="00AA7BD7" w:rsidRPr="00DA5F6A">
        <w:trPr>
          <w:cantSplit/>
          <w:trHeight w:val="322"/>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01</w:t>
            </w:r>
          </w:p>
        </w:tc>
        <w:tc>
          <w:tcPr>
            <w:tcW w:w="354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Professor Nível Superior/Pedagogia</w:t>
            </w:r>
          </w:p>
        </w:tc>
        <w:tc>
          <w:tcPr>
            <w:tcW w:w="15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Superior Completo/Pedagogia</w:t>
            </w:r>
          </w:p>
        </w:tc>
        <w:tc>
          <w:tcPr>
            <w:tcW w:w="95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 xml:space="preserve">R$ </w:t>
            </w:r>
            <w:r>
              <w:rPr>
                <w:rFonts w:ascii="Cambria" w:hAnsi="Cambria" w:cs="Calibri"/>
                <w:sz w:val="22"/>
                <w:szCs w:val="22"/>
              </w:rPr>
              <w:t>2.762,26</w:t>
            </w:r>
          </w:p>
        </w:tc>
      </w:tr>
    </w:tbl>
    <w:p w:rsidR="00AA7BD7" w:rsidRDefault="00AA7BD7">
      <w:pPr>
        <w:pStyle w:val="Padro"/>
        <w:tabs>
          <w:tab w:val="left" w:pos="1785"/>
          <w:tab w:val="center" w:pos="4535"/>
        </w:tabs>
        <w:spacing w:after="0"/>
      </w:pPr>
    </w:p>
    <w:p w:rsidR="00AA7BD7" w:rsidRDefault="00AA7BD7">
      <w:pPr>
        <w:pStyle w:val="Padro"/>
        <w:spacing w:after="0"/>
        <w:jc w:val="center"/>
      </w:pPr>
      <w:r>
        <w:rPr>
          <w:rFonts w:ascii="Cambria" w:hAnsi="Cambria" w:cs="Calibri"/>
          <w:b/>
          <w:caps/>
          <w:sz w:val="22"/>
          <w:szCs w:val="22"/>
          <w:u w:val="single"/>
        </w:rPr>
        <w:t>Escola Municipal santo antonio</w:t>
      </w:r>
    </w:p>
    <w:tbl>
      <w:tblPr>
        <w:tblW w:w="0" w:type="auto"/>
        <w:tblInd w:w="-749" w:type="dxa"/>
        <w:tblBorders>
          <w:top w:val="single" w:sz="4" w:space="0" w:color="000001"/>
          <w:left w:val="single" w:sz="4" w:space="0" w:color="000001"/>
          <w:bottom w:val="single" w:sz="4" w:space="0" w:color="000001"/>
        </w:tblBorders>
        <w:tblCellMar>
          <w:left w:w="10" w:type="dxa"/>
          <w:right w:w="10" w:type="dxa"/>
        </w:tblCellMar>
        <w:tblLook w:val="0000"/>
      </w:tblPr>
      <w:tblGrid>
        <w:gridCol w:w="706"/>
        <w:gridCol w:w="3541"/>
        <w:gridCol w:w="1559"/>
        <w:gridCol w:w="2154"/>
        <w:gridCol w:w="770"/>
        <w:gridCol w:w="1655"/>
      </w:tblGrid>
      <w:tr w:rsidR="00AA7BD7" w:rsidRPr="00DA5F6A">
        <w:trPr>
          <w:cantSplit/>
          <w:trHeight w:val="435"/>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tem</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Cargo</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Jornada de Trabalho</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Escolaridade</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Vagas</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Vencimentos</w:t>
            </w:r>
          </w:p>
        </w:tc>
      </w:tr>
      <w:tr w:rsidR="00AA7BD7" w:rsidRPr="00DA5F6A">
        <w:trPr>
          <w:cantSplit/>
          <w:trHeight w:val="402"/>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01</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 xml:space="preserve">Apoio Administrativo Educacional- Infraestrutura e Nutrição </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Fundamental Completo</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R$ 1.006,00</w:t>
            </w:r>
          </w:p>
        </w:tc>
      </w:tr>
      <w:tr w:rsidR="00AA7BD7" w:rsidRPr="00DA5F6A">
        <w:trPr>
          <w:cantSplit/>
          <w:trHeight w:val="593"/>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02</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Professor Nível Superior/Pedagogia</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Superior Completo/Pedagogia</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 xml:space="preserve">R$ </w:t>
            </w:r>
            <w:r>
              <w:rPr>
                <w:rFonts w:ascii="Cambria" w:hAnsi="Cambria" w:cs="Calibri"/>
                <w:sz w:val="22"/>
                <w:szCs w:val="22"/>
              </w:rPr>
              <w:t>2.762,26</w:t>
            </w:r>
          </w:p>
        </w:tc>
      </w:tr>
    </w:tbl>
    <w:p w:rsidR="00AA7BD7" w:rsidRDefault="00AA7BD7">
      <w:pPr>
        <w:pStyle w:val="Padro"/>
        <w:tabs>
          <w:tab w:val="left" w:pos="1785"/>
          <w:tab w:val="center" w:pos="4535"/>
        </w:tabs>
        <w:spacing w:after="0"/>
      </w:pPr>
    </w:p>
    <w:p w:rsidR="00AA7BD7" w:rsidRDefault="00AA7BD7">
      <w:pPr>
        <w:pStyle w:val="Padro"/>
        <w:tabs>
          <w:tab w:val="left" w:pos="1590"/>
          <w:tab w:val="left" w:pos="1785"/>
          <w:tab w:val="center" w:pos="4535"/>
        </w:tabs>
        <w:spacing w:after="0"/>
        <w:jc w:val="center"/>
      </w:pPr>
      <w:r>
        <w:rPr>
          <w:rFonts w:ascii="Cambria" w:hAnsi="Cambria" w:cs="Calibri"/>
          <w:b/>
          <w:caps/>
          <w:sz w:val="22"/>
          <w:szCs w:val="22"/>
          <w:u w:val="single"/>
        </w:rPr>
        <w:t>Escola MunIcipal bairro machado</w:t>
      </w:r>
    </w:p>
    <w:tbl>
      <w:tblPr>
        <w:tblW w:w="0" w:type="auto"/>
        <w:tblInd w:w="-749" w:type="dxa"/>
        <w:tblBorders>
          <w:top w:val="single" w:sz="4" w:space="0" w:color="000001"/>
          <w:left w:val="single" w:sz="4" w:space="0" w:color="000001"/>
          <w:bottom w:val="single" w:sz="4" w:space="0" w:color="000001"/>
        </w:tblBorders>
        <w:tblCellMar>
          <w:left w:w="10" w:type="dxa"/>
          <w:right w:w="10" w:type="dxa"/>
        </w:tblCellMar>
        <w:tblLook w:val="0000"/>
      </w:tblPr>
      <w:tblGrid>
        <w:gridCol w:w="706"/>
        <w:gridCol w:w="3541"/>
        <w:gridCol w:w="1559"/>
        <w:gridCol w:w="2154"/>
        <w:gridCol w:w="770"/>
        <w:gridCol w:w="1655"/>
      </w:tblGrid>
      <w:tr w:rsidR="00AA7BD7" w:rsidRPr="00DA5F6A">
        <w:trPr>
          <w:cantSplit/>
          <w:trHeight w:val="477"/>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Item</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Cargo</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Jornada de Trabalho</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Escolaridade</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Vagas</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Vencimentos</w:t>
            </w:r>
          </w:p>
        </w:tc>
      </w:tr>
      <w:tr w:rsidR="00AA7BD7" w:rsidRPr="00DA5F6A">
        <w:trPr>
          <w:cantSplit/>
          <w:trHeight w:val="443"/>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01</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 xml:space="preserve">Apoio Administrativo Educacional- Infraestrutura e Nutrição </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Fundamental Completo</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R$ 1.006,00</w:t>
            </w:r>
          </w:p>
        </w:tc>
      </w:tr>
      <w:tr w:rsidR="00AA7BD7" w:rsidRPr="00DA5F6A">
        <w:trPr>
          <w:cantSplit/>
          <w:trHeight w:val="267"/>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02</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Professor Nível Superior/Pedagogia</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Superior Completo/Pedagogia</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 xml:space="preserve">R$ </w:t>
            </w:r>
            <w:r>
              <w:rPr>
                <w:rFonts w:ascii="Cambria" w:hAnsi="Cambria" w:cs="Calibri"/>
                <w:sz w:val="22"/>
                <w:szCs w:val="22"/>
              </w:rPr>
              <w:t>2.762,26</w:t>
            </w:r>
          </w:p>
        </w:tc>
      </w:tr>
    </w:tbl>
    <w:p w:rsidR="00AA7BD7" w:rsidRDefault="00AA7BD7">
      <w:pPr>
        <w:pStyle w:val="Padro"/>
        <w:tabs>
          <w:tab w:val="left" w:pos="1590"/>
          <w:tab w:val="left" w:pos="1785"/>
          <w:tab w:val="center" w:pos="4535"/>
        </w:tabs>
        <w:spacing w:after="0"/>
      </w:pPr>
    </w:p>
    <w:p w:rsidR="00AA7BD7" w:rsidRDefault="00AA7BD7">
      <w:pPr>
        <w:pStyle w:val="Padro"/>
        <w:spacing w:after="0"/>
        <w:jc w:val="center"/>
        <w:rPr>
          <w:rFonts w:ascii="Cambria" w:hAnsi="Cambria" w:cs="Calibri"/>
          <w:b/>
          <w:caps/>
          <w:sz w:val="22"/>
          <w:szCs w:val="22"/>
          <w:u w:val="single"/>
        </w:rPr>
      </w:pPr>
    </w:p>
    <w:p w:rsidR="00AA7BD7" w:rsidRDefault="00AA7BD7">
      <w:pPr>
        <w:pStyle w:val="Padro"/>
        <w:spacing w:after="0"/>
        <w:jc w:val="center"/>
        <w:rPr>
          <w:rFonts w:ascii="Cambria" w:hAnsi="Cambria" w:cs="Calibri"/>
          <w:b/>
          <w:caps/>
          <w:sz w:val="22"/>
          <w:szCs w:val="22"/>
          <w:u w:val="single"/>
        </w:rPr>
      </w:pPr>
    </w:p>
    <w:p w:rsidR="00AA7BD7" w:rsidRDefault="00AA7BD7">
      <w:pPr>
        <w:pStyle w:val="Padro"/>
        <w:spacing w:after="0"/>
        <w:jc w:val="center"/>
        <w:rPr>
          <w:rFonts w:ascii="Cambria" w:hAnsi="Cambria" w:cs="Calibri"/>
          <w:b/>
          <w:caps/>
          <w:sz w:val="22"/>
          <w:szCs w:val="22"/>
          <w:u w:val="single"/>
        </w:rPr>
      </w:pPr>
    </w:p>
    <w:p w:rsidR="00AA7BD7" w:rsidRDefault="00AA7BD7">
      <w:pPr>
        <w:pStyle w:val="Padro"/>
        <w:spacing w:after="0"/>
        <w:jc w:val="center"/>
        <w:rPr>
          <w:rFonts w:ascii="Cambria" w:hAnsi="Cambria" w:cs="Calibri"/>
          <w:b/>
          <w:caps/>
          <w:sz w:val="22"/>
          <w:szCs w:val="22"/>
          <w:u w:val="single"/>
        </w:rPr>
      </w:pPr>
    </w:p>
    <w:p w:rsidR="00AA7BD7" w:rsidRDefault="00AA7BD7">
      <w:pPr>
        <w:pStyle w:val="Padro"/>
        <w:spacing w:after="0"/>
        <w:jc w:val="center"/>
      </w:pPr>
      <w:r>
        <w:rPr>
          <w:rFonts w:ascii="Cambria" w:hAnsi="Cambria" w:cs="Calibri"/>
          <w:b/>
          <w:caps/>
          <w:sz w:val="22"/>
          <w:szCs w:val="22"/>
          <w:u w:val="single"/>
        </w:rPr>
        <w:t>Escola MunIcipal renascer</w:t>
      </w:r>
    </w:p>
    <w:tbl>
      <w:tblPr>
        <w:tblW w:w="0" w:type="auto"/>
        <w:tblInd w:w="-749" w:type="dxa"/>
        <w:tblBorders>
          <w:top w:val="single" w:sz="4" w:space="0" w:color="000001"/>
          <w:left w:val="single" w:sz="4" w:space="0" w:color="000001"/>
          <w:bottom w:val="single" w:sz="4" w:space="0" w:color="000001"/>
        </w:tblBorders>
        <w:tblCellMar>
          <w:left w:w="10" w:type="dxa"/>
          <w:right w:w="10" w:type="dxa"/>
        </w:tblCellMar>
        <w:tblLook w:val="0000"/>
      </w:tblPr>
      <w:tblGrid>
        <w:gridCol w:w="706"/>
        <w:gridCol w:w="3541"/>
        <w:gridCol w:w="1559"/>
        <w:gridCol w:w="2154"/>
        <w:gridCol w:w="770"/>
        <w:gridCol w:w="1655"/>
      </w:tblGrid>
      <w:tr w:rsidR="00AA7BD7" w:rsidRPr="00DA5F6A">
        <w:trPr>
          <w:cantSplit/>
          <w:trHeight w:val="449"/>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Item</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Cargo</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Jornada de Trabalho</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Escolaridade</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Vagas</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Vencimentos</w:t>
            </w:r>
          </w:p>
        </w:tc>
      </w:tr>
      <w:tr w:rsidR="00AA7BD7" w:rsidRPr="00DA5F6A">
        <w:trPr>
          <w:cantSplit/>
          <w:trHeight w:val="402"/>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01</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 xml:space="preserve">Apoio Administrativo Educacional- Infraestrutura e Nutrição </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Fundamental Completo</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R$ 1.006,00</w:t>
            </w:r>
          </w:p>
        </w:tc>
      </w:tr>
      <w:tr w:rsidR="00AA7BD7" w:rsidRPr="00DA5F6A">
        <w:trPr>
          <w:cantSplit/>
          <w:trHeight w:val="368"/>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02</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Professor Nível Superior/Pedagogia</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Superior Completo/Pedagogia</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 xml:space="preserve">R$ </w:t>
            </w:r>
            <w:r>
              <w:rPr>
                <w:rFonts w:ascii="Cambria" w:hAnsi="Cambria" w:cs="Calibri"/>
                <w:sz w:val="22"/>
                <w:szCs w:val="22"/>
              </w:rPr>
              <w:t>2.762,26</w:t>
            </w:r>
          </w:p>
        </w:tc>
      </w:tr>
    </w:tbl>
    <w:p w:rsidR="00AA7BD7" w:rsidRDefault="00AA7BD7">
      <w:pPr>
        <w:pStyle w:val="Padro"/>
        <w:spacing w:after="0"/>
      </w:pPr>
    </w:p>
    <w:p w:rsidR="00AA7BD7" w:rsidRDefault="00AA7BD7">
      <w:pPr>
        <w:pStyle w:val="Padro"/>
        <w:tabs>
          <w:tab w:val="left" w:pos="5739"/>
        </w:tabs>
        <w:spacing w:after="0"/>
        <w:jc w:val="center"/>
      </w:pPr>
      <w:r>
        <w:rPr>
          <w:rFonts w:ascii="Cambria" w:hAnsi="Cambria" w:cs="Calibri"/>
          <w:b/>
          <w:caps/>
          <w:sz w:val="22"/>
          <w:szCs w:val="22"/>
          <w:u w:val="single"/>
        </w:rPr>
        <w:t>Escola Municipal tancredo neves</w:t>
      </w:r>
    </w:p>
    <w:tbl>
      <w:tblPr>
        <w:tblW w:w="0" w:type="auto"/>
        <w:tblInd w:w="-749" w:type="dxa"/>
        <w:tblBorders>
          <w:top w:val="single" w:sz="4" w:space="0" w:color="000001"/>
          <w:left w:val="single" w:sz="4" w:space="0" w:color="000001"/>
          <w:bottom w:val="single" w:sz="4" w:space="0" w:color="000001"/>
        </w:tblBorders>
        <w:tblCellMar>
          <w:left w:w="10" w:type="dxa"/>
          <w:right w:w="10" w:type="dxa"/>
        </w:tblCellMar>
        <w:tblLook w:val="0000"/>
      </w:tblPr>
      <w:tblGrid>
        <w:gridCol w:w="706"/>
        <w:gridCol w:w="3541"/>
        <w:gridCol w:w="1559"/>
        <w:gridCol w:w="2154"/>
        <w:gridCol w:w="770"/>
        <w:gridCol w:w="1655"/>
      </w:tblGrid>
      <w:tr w:rsidR="00AA7BD7" w:rsidRPr="00DA5F6A">
        <w:trPr>
          <w:cantSplit/>
          <w:trHeight w:val="407"/>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Item</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Cargo</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Jornada de Trabalho</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Escolaridade</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Vagas</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Vencimentos</w:t>
            </w:r>
          </w:p>
        </w:tc>
      </w:tr>
      <w:tr w:rsidR="00AA7BD7" w:rsidRPr="00DA5F6A">
        <w:trPr>
          <w:cantSplit/>
          <w:trHeight w:val="373"/>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01</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 xml:space="preserve">Apoio Administrativo Educacional- Infraestrutura e Nutrição </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Fundamental Completo</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R$ 1.006,00</w:t>
            </w:r>
          </w:p>
        </w:tc>
      </w:tr>
      <w:tr w:rsidR="00AA7BD7" w:rsidRPr="00DA5F6A">
        <w:trPr>
          <w:cantSplit/>
          <w:trHeight w:val="481"/>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02</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Professor Nível Superior/Pedagogia</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Superior Completo/Pedagogia</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 xml:space="preserve">R$ </w:t>
            </w:r>
            <w:r>
              <w:rPr>
                <w:rFonts w:ascii="Cambria" w:hAnsi="Cambria" w:cs="Calibri"/>
                <w:sz w:val="22"/>
                <w:szCs w:val="22"/>
              </w:rPr>
              <w:t>2.762,26</w:t>
            </w:r>
          </w:p>
        </w:tc>
      </w:tr>
    </w:tbl>
    <w:p w:rsidR="00AA7BD7" w:rsidRDefault="00AA7BD7">
      <w:pPr>
        <w:pStyle w:val="Padro"/>
        <w:spacing w:after="0"/>
        <w:jc w:val="center"/>
      </w:pPr>
    </w:p>
    <w:p w:rsidR="00AA7BD7" w:rsidRDefault="00AA7BD7">
      <w:pPr>
        <w:pStyle w:val="Padro"/>
        <w:tabs>
          <w:tab w:val="left" w:pos="5739"/>
        </w:tabs>
        <w:spacing w:after="0"/>
        <w:jc w:val="center"/>
      </w:pPr>
      <w:r>
        <w:rPr>
          <w:rFonts w:ascii="Cambria" w:hAnsi="Cambria" w:cs="Calibri"/>
          <w:b/>
          <w:caps/>
          <w:sz w:val="22"/>
          <w:szCs w:val="22"/>
          <w:u w:val="single"/>
        </w:rPr>
        <w:t>Escola Municipal ellen buckup</w:t>
      </w:r>
    </w:p>
    <w:tbl>
      <w:tblPr>
        <w:tblW w:w="0" w:type="auto"/>
        <w:tblInd w:w="-749" w:type="dxa"/>
        <w:tblBorders>
          <w:top w:val="single" w:sz="4" w:space="0" w:color="000001"/>
          <w:left w:val="single" w:sz="4" w:space="0" w:color="000001"/>
          <w:bottom w:val="single" w:sz="4" w:space="0" w:color="000001"/>
        </w:tblBorders>
        <w:tblCellMar>
          <w:left w:w="10" w:type="dxa"/>
          <w:right w:w="10" w:type="dxa"/>
        </w:tblCellMar>
        <w:tblLook w:val="0000"/>
      </w:tblPr>
      <w:tblGrid>
        <w:gridCol w:w="706"/>
        <w:gridCol w:w="3541"/>
        <w:gridCol w:w="1559"/>
        <w:gridCol w:w="2154"/>
        <w:gridCol w:w="770"/>
        <w:gridCol w:w="1655"/>
      </w:tblGrid>
      <w:tr w:rsidR="00AA7BD7" w:rsidRPr="00DA5F6A">
        <w:trPr>
          <w:cantSplit/>
          <w:trHeight w:val="366"/>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Item</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Cargo</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Jornada de Trabalho</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Escolaridade</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Vagas</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Vencimentos</w:t>
            </w:r>
          </w:p>
        </w:tc>
      </w:tr>
      <w:tr w:rsidR="00AA7BD7" w:rsidRPr="00DA5F6A">
        <w:trPr>
          <w:cantSplit/>
          <w:trHeight w:val="332"/>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01</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Professor Nível Superior/Pedagogia</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Superior Completo/Pedagogia</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 xml:space="preserve">R$ </w:t>
            </w:r>
            <w:r>
              <w:rPr>
                <w:rFonts w:ascii="Cambria" w:hAnsi="Cambria" w:cs="Calibri"/>
                <w:sz w:val="22"/>
                <w:szCs w:val="22"/>
              </w:rPr>
              <w:t>2.762,26</w:t>
            </w:r>
          </w:p>
        </w:tc>
      </w:tr>
    </w:tbl>
    <w:p w:rsidR="00AA7BD7" w:rsidRDefault="00AA7BD7">
      <w:pPr>
        <w:pStyle w:val="Padro"/>
        <w:tabs>
          <w:tab w:val="left" w:pos="5739"/>
        </w:tabs>
        <w:spacing w:after="0"/>
        <w:jc w:val="center"/>
      </w:pPr>
    </w:p>
    <w:p w:rsidR="00AA7BD7" w:rsidRDefault="00AA7BD7">
      <w:pPr>
        <w:pStyle w:val="Padro"/>
        <w:tabs>
          <w:tab w:val="left" w:pos="5739"/>
        </w:tabs>
        <w:spacing w:after="0"/>
        <w:jc w:val="center"/>
      </w:pPr>
      <w:r>
        <w:rPr>
          <w:rFonts w:ascii="Cambria" w:hAnsi="Cambria" w:cs="Calibri"/>
          <w:b/>
          <w:caps/>
          <w:sz w:val="22"/>
          <w:szCs w:val="22"/>
          <w:u w:val="single"/>
        </w:rPr>
        <w:t>Escola Municipal santa clara</w:t>
      </w:r>
    </w:p>
    <w:tbl>
      <w:tblPr>
        <w:tblW w:w="0" w:type="auto"/>
        <w:tblInd w:w="-749" w:type="dxa"/>
        <w:tblBorders>
          <w:top w:val="single" w:sz="4" w:space="0" w:color="000001"/>
          <w:left w:val="single" w:sz="4" w:space="0" w:color="000001"/>
          <w:bottom w:val="single" w:sz="4" w:space="0" w:color="000001"/>
        </w:tblBorders>
        <w:tblCellMar>
          <w:left w:w="10" w:type="dxa"/>
          <w:right w:w="10" w:type="dxa"/>
        </w:tblCellMar>
        <w:tblLook w:val="0000"/>
      </w:tblPr>
      <w:tblGrid>
        <w:gridCol w:w="706"/>
        <w:gridCol w:w="3541"/>
        <w:gridCol w:w="1559"/>
        <w:gridCol w:w="2154"/>
        <w:gridCol w:w="770"/>
        <w:gridCol w:w="1655"/>
      </w:tblGrid>
      <w:tr w:rsidR="00AA7BD7" w:rsidRPr="00DA5F6A">
        <w:trPr>
          <w:cantSplit/>
          <w:trHeight w:val="415"/>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Item</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Cargo</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Jornada de Trabalho</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Escolaridade</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Vagas</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Vencimentos</w:t>
            </w:r>
          </w:p>
        </w:tc>
      </w:tr>
      <w:tr w:rsidR="00AA7BD7" w:rsidRPr="00DA5F6A">
        <w:trPr>
          <w:cantSplit/>
          <w:trHeight w:val="367"/>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01</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 xml:space="preserve">Apoio Administrativo Educacional- Infraestrutura e Nutrição </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Fundamental Completo</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R$ 1.006,00</w:t>
            </w:r>
          </w:p>
        </w:tc>
      </w:tr>
      <w:tr w:rsidR="00AA7BD7" w:rsidRPr="00DA5F6A">
        <w:trPr>
          <w:cantSplit/>
          <w:trHeight w:val="333"/>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02</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Professor Nível Superior/Pedagogia</w:t>
            </w:r>
          </w:p>
        </w:tc>
        <w:tc>
          <w:tcPr>
            <w:tcW w:w="155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15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Superior Completo/Pedagogia</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 xml:space="preserve">R$ </w:t>
            </w:r>
            <w:r>
              <w:rPr>
                <w:rFonts w:ascii="Cambria" w:hAnsi="Cambria" w:cs="Calibri"/>
                <w:sz w:val="22"/>
                <w:szCs w:val="22"/>
              </w:rPr>
              <w:t>2.762,26</w:t>
            </w:r>
          </w:p>
        </w:tc>
      </w:tr>
    </w:tbl>
    <w:p w:rsidR="00AA7BD7" w:rsidRDefault="00AA7BD7">
      <w:pPr>
        <w:pStyle w:val="Padro"/>
        <w:tabs>
          <w:tab w:val="left" w:pos="2415"/>
          <w:tab w:val="center" w:pos="4535"/>
        </w:tabs>
        <w:spacing w:after="0"/>
        <w:jc w:val="center"/>
      </w:pPr>
    </w:p>
    <w:p w:rsidR="00AA7BD7" w:rsidRDefault="00AA7BD7">
      <w:pPr>
        <w:pStyle w:val="Padro"/>
        <w:tabs>
          <w:tab w:val="left" w:pos="2415"/>
          <w:tab w:val="center" w:pos="4535"/>
        </w:tabs>
        <w:spacing w:after="0"/>
        <w:jc w:val="center"/>
      </w:pPr>
      <w:r>
        <w:rPr>
          <w:rFonts w:ascii="Cambria" w:hAnsi="Cambria" w:cs="Calibri"/>
          <w:b/>
          <w:caps/>
          <w:sz w:val="22"/>
          <w:szCs w:val="22"/>
        </w:rPr>
        <w:t>Escola MunIcipal rui barbosa</w:t>
      </w:r>
    </w:p>
    <w:tbl>
      <w:tblPr>
        <w:tblW w:w="0" w:type="auto"/>
        <w:tblInd w:w="-749" w:type="dxa"/>
        <w:tblBorders>
          <w:top w:val="single" w:sz="4" w:space="0" w:color="000001"/>
          <w:left w:val="single" w:sz="4" w:space="0" w:color="000001"/>
          <w:bottom w:val="single" w:sz="4" w:space="0" w:color="000001"/>
        </w:tblBorders>
        <w:tblCellMar>
          <w:left w:w="10" w:type="dxa"/>
          <w:right w:w="10" w:type="dxa"/>
        </w:tblCellMar>
        <w:tblLook w:val="0000"/>
      </w:tblPr>
      <w:tblGrid>
        <w:gridCol w:w="706"/>
        <w:gridCol w:w="3541"/>
        <w:gridCol w:w="1417"/>
        <w:gridCol w:w="2295"/>
        <w:gridCol w:w="770"/>
        <w:gridCol w:w="1656"/>
      </w:tblGrid>
      <w:tr w:rsidR="00AA7BD7" w:rsidRPr="00DA5F6A">
        <w:trPr>
          <w:cantSplit/>
          <w:trHeight w:val="497"/>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Item</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Cargo</w:t>
            </w:r>
          </w:p>
        </w:tc>
        <w:tc>
          <w:tcPr>
            <w:tcW w:w="1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Jornada de Trabalho</w:t>
            </w:r>
          </w:p>
        </w:tc>
        <w:tc>
          <w:tcPr>
            <w:tcW w:w="22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Escolaridade</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Vagas</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Vencimentos</w:t>
            </w:r>
          </w:p>
        </w:tc>
      </w:tr>
      <w:tr w:rsidR="00AA7BD7" w:rsidRPr="00DA5F6A">
        <w:trPr>
          <w:cantSplit/>
          <w:trHeight w:val="419"/>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01</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 xml:space="preserve">Apoio Administrativo Educacional- Infraestrutura e Nutrição </w:t>
            </w:r>
          </w:p>
        </w:tc>
        <w:tc>
          <w:tcPr>
            <w:tcW w:w="1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2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Fundamental Completo</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R$ 1.006,00</w:t>
            </w:r>
          </w:p>
        </w:tc>
      </w:tr>
      <w:tr w:rsidR="00AA7BD7" w:rsidRPr="00DA5F6A">
        <w:trPr>
          <w:cantSplit/>
          <w:trHeight w:val="341"/>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02</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Professor Nível Superior/Pedagogia</w:t>
            </w:r>
          </w:p>
        </w:tc>
        <w:tc>
          <w:tcPr>
            <w:tcW w:w="1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2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Superior Completo/Pedagogia</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 xml:space="preserve">R$ </w:t>
            </w:r>
            <w:r>
              <w:rPr>
                <w:rFonts w:ascii="Cambria" w:hAnsi="Cambria" w:cs="Calibri"/>
                <w:sz w:val="22"/>
                <w:szCs w:val="22"/>
              </w:rPr>
              <w:t>2.762,26</w:t>
            </w:r>
          </w:p>
        </w:tc>
      </w:tr>
      <w:tr w:rsidR="00AA7BD7" w:rsidRPr="00DA5F6A">
        <w:trPr>
          <w:cantSplit/>
          <w:trHeight w:val="419"/>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03</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Apoio Administrativo Educacional- Auxiliar de Professor de Educação Infantil</w:t>
            </w:r>
          </w:p>
        </w:tc>
        <w:tc>
          <w:tcPr>
            <w:tcW w:w="1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2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Fundamental Completo</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R$ 1.006,00</w:t>
            </w:r>
          </w:p>
        </w:tc>
      </w:tr>
      <w:tr w:rsidR="00AA7BD7" w:rsidRPr="00DA5F6A">
        <w:trPr>
          <w:cantSplit/>
          <w:trHeight w:val="341"/>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04</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Técnico Administrativo Educacional – (TAE)</w:t>
            </w:r>
          </w:p>
        </w:tc>
        <w:tc>
          <w:tcPr>
            <w:tcW w:w="1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2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Médio Completo</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R$ 1.126,31</w:t>
            </w:r>
          </w:p>
        </w:tc>
      </w:tr>
    </w:tbl>
    <w:p w:rsidR="00AA7BD7" w:rsidRDefault="00AA7BD7">
      <w:pPr>
        <w:pStyle w:val="Padro"/>
        <w:tabs>
          <w:tab w:val="left" w:pos="2010"/>
          <w:tab w:val="center" w:pos="4535"/>
        </w:tabs>
        <w:spacing w:after="0"/>
      </w:pPr>
    </w:p>
    <w:p w:rsidR="00AA7BD7" w:rsidRDefault="00AA7BD7">
      <w:pPr>
        <w:pStyle w:val="Padro"/>
        <w:tabs>
          <w:tab w:val="left" w:pos="2010"/>
          <w:tab w:val="center" w:pos="4535"/>
        </w:tabs>
        <w:spacing w:after="0"/>
      </w:pPr>
    </w:p>
    <w:p w:rsidR="00AA7BD7" w:rsidRDefault="00AA7BD7" w:rsidP="00FE3984">
      <w:pPr>
        <w:pStyle w:val="Padro"/>
        <w:tabs>
          <w:tab w:val="left" w:pos="2415"/>
          <w:tab w:val="center" w:pos="4535"/>
        </w:tabs>
        <w:spacing w:after="0"/>
        <w:jc w:val="center"/>
        <w:rPr>
          <w:rFonts w:ascii="Cambria" w:hAnsi="Cambria" w:cs="Calibri"/>
          <w:b/>
          <w:caps/>
          <w:sz w:val="22"/>
          <w:szCs w:val="22"/>
        </w:rPr>
      </w:pPr>
    </w:p>
    <w:p w:rsidR="00AA7BD7" w:rsidRDefault="00AA7BD7" w:rsidP="00FE3984">
      <w:pPr>
        <w:pStyle w:val="Padro"/>
        <w:tabs>
          <w:tab w:val="left" w:pos="2415"/>
          <w:tab w:val="center" w:pos="4535"/>
        </w:tabs>
        <w:spacing w:after="0"/>
        <w:jc w:val="center"/>
        <w:rPr>
          <w:rFonts w:ascii="Cambria" w:hAnsi="Cambria" w:cs="Calibri"/>
          <w:b/>
          <w:caps/>
          <w:sz w:val="22"/>
          <w:szCs w:val="22"/>
        </w:rPr>
      </w:pPr>
      <w:r>
        <w:rPr>
          <w:rFonts w:ascii="Cambria" w:hAnsi="Cambria" w:cs="Calibri"/>
          <w:b/>
          <w:caps/>
          <w:sz w:val="22"/>
          <w:szCs w:val="22"/>
        </w:rPr>
        <w:t>Escola MunIcipal rui barbosa/anexo e.e. CECÍLIA CASTRO BARBOSA</w:t>
      </w:r>
    </w:p>
    <w:p w:rsidR="00AA7BD7" w:rsidRDefault="00AA7BD7" w:rsidP="00FE3984">
      <w:pPr>
        <w:pStyle w:val="Padro"/>
        <w:tabs>
          <w:tab w:val="left" w:pos="2415"/>
          <w:tab w:val="center" w:pos="4535"/>
        </w:tabs>
        <w:spacing w:after="0"/>
        <w:jc w:val="center"/>
      </w:pPr>
    </w:p>
    <w:tbl>
      <w:tblPr>
        <w:tblW w:w="0" w:type="auto"/>
        <w:tblInd w:w="-749" w:type="dxa"/>
        <w:tblBorders>
          <w:top w:val="single" w:sz="4" w:space="0" w:color="000001"/>
          <w:left w:val="single" w:sz="4" w:space="0" w:color="000001"/>
          <w:bottom w:val="single" w:sz="4" w:space="0" w:color="000001"/>
        </w:tblBorders>
        <w:tblCellMar>
          <w:left w:w="10" w:type="dxa"/>
          <w:right w:w="10" w:type="dxa"/>
        </w:tblCellMar>
        <w:tblLook w:val="0000"/>
      </w:tblPr>
      <w:tblGrid>
        <w:gridCol w:w="706"/>
        <w:gridCol w:w="3541"/>
        <w:gridCol w:w="1417"/>
        <w:gridCol w:w="2295"/>
        <w:gridCol w:w="770"/>
        <w:gridCol w:w="1656"/>
      </w:tblGrid>
      <w:tr w:rsidR="00AA7BD7" w:rsidRPr="00DA5F6A" w:rsidTr="00FE3984">
        <w:trPr>
          <w:cantSplit/>
          <w:trHeight w:val="497"/>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FE3984">
            <w:pPr>
              <w:pStyle w:val="Padro"/>
              <w:spacing w:after="0"/>
              <w:jc w:val="center"/>
            </w:pPr>
            <w:r>
              <w:rPr>
                <w:rFonts w:ascii="Cambria" w:hAnsi="Cambria" w:cs="Calibri"/>
                <w:sz w:val="22"/>
                <w:szCs w:val="22"/>
              </w:rPr>
              <w:t>Item</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FE3984">
            <w:pPr>
              <w:pStyle w:val="Padro"/>
              <w:spacing w:after="0"/>
              <w:jc w:val="center"/>
            </w:pPr>
            <w:r>
              <w:rPr>
                <w:rFonts w:ascii="Cambria" w:hAnsi="Cambria" w:cs="Calibri"/>
                <w:sz w:val="22"/>
                <w:szCs w:val="22"/>
              </w:rPr>
              <w:t>Cargo</w:t>
            </w:r>
          </w:p>
        </w:tc>
        <w:tc>
          <w:tcPr>
            <w:tcW w:w="1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FE3984">
            <w:pPr>
              <w:pStyle w:val="Padro"/>
              <w:spacing w:after="0"/>
              <w:jc w:val="center"/>
            </w:pPr>
            <w:r>
              <w:rPr>
                <w:rFonts w:ascii="Cambria" w:hAnsi="Cambria" w:cs="Calibri"/>
                <w:sz w:val="22"/>
                <w:szCs w:val="22"/>
              </w:rPr>
              <w:t>Jornada de Trabalho</w:t>
            </w:r>
          </w:p>
        </w:tc>
        <w:tc>
          <w:tcPr>
            <w:tcW w:w="22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FE3984">
            <w:pPr>
              <w:pStyle w:val="Padro"/>
              <w:spacing w:after="0"/>
              <w:jc w:val="center"/>
            </w:pPr>
            <w:r>
              <w:rPr>
                <w:rFonts w:ascii="Cambria" w:hAnsi="Cambria" w:cs="Calibri"/>
                <w:sz w:val="22"/>
                <w:szCs w:val="22"/>
              </w:rPr>
              <w:t>Escolaridade</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FE3984">
            <w:pPr>
              <w:pStyle w:val="Padro"/>
              <w:spacing w:after="0"/>
              <w:jc w:val="center"/>
            </w:pPr>
            <w:r>
              <w:rPr>
                <w:rFonts w:ascii="Cambria" w:hAnsi="Cambria" w:cs="Calibri"/>
                <w:sz w:val="22"/>
                <w:szCs w:val="22"/>
              </w:rPr>
              <w:t>Vagas</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rsidP="00FE3984">
            <w:pPr>
              <w:pStyle w:val="Padro"/>
              <w:spacing w:after="0"/>
              <w:jc w:val="center"/>
            </w:pPr>
            <w:r>
              <w:rPr>
                <w:rFonts w:ascii="Cambria" w:hAnsi="Cambria" w:cs="Calibri"/>
                <w:sz w:val="22"/>
                <w:szCs w:val="22"/>
              </w:rPr>
              <w:t>Vencimentos</w:t>
            </w:r>
          </w:p>
        </w:tc>
      </w:tr>
      <w:tr w:rsidR="00AA7BD7" w:rsidRPr="00DA5F6A" w:rsidTr="00FE3984">
        <w:trPr>
          <w:cantSplit/>
          <w:trHeight w:val="341"/>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FE3984">
            <w:pPr>
              <w:pStyle w:val="Padro"/>
              <w:spacing w:after="0"/>
              <w:jc w:val="center"/>
            </w:pPr>
            <w:r>
              <w:rPr>
                <w:rFonts w:ascii="Cambria" w:hAnsi="Cambria" w:cs="Calibri"/>
                <w:caps/>
                <w:sz w:val="22"/>
                <w:szCs w:val="22"/>
              </w:rPr>
              <w:t>01</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FE3984">
            <w:pPr>
              <w:pStyle w:val="Padro"/>
              <w:spacing w:after="0"/>
              <w:jc w:val="both"/>
            </w:pPr>
            <w:r>
              <w:rPr>
                <w:rFonts w:ascii="Cambria" w:hAnsi="Cambria" w:cs="Calibri"/>
                <w:sz w:val="22"/>
                <w:szCs w:val="22"/>
              </w:rPr>
              <w:t>Professor Nível Superior/Pedagogia</w:t>
            </w:r>
          </w:p>
        </w:tc>
        <w:tc>
          <w:tcPr>
            <w:tcW w:w="1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FE3984">
            <w:pPr>
              <w:pStyle w:val="Padro"/>
              <w:spacing w:after="0"/>
              <w:jc w:val="center"/>
            </w:pPr>
            <w:r>
              <w:rPr>
                <w:rFonts w:ascii="Cambria" w:hAnsi="Cambria" w:cs="Calibri"/>
                <w:sz w:val="22"/>
                <w:szCs w:val="22"/>
              </w:rPr>
              <w:t>30 Horas Semanais</w:t>
            </w:r>
          </w:p>
        </w:tc>
        <w:tc>
          <w:tcPr>
            <w:tcW w:w="22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FE3984">
            <w:pPr>
              <w:pStyle w:val="Padro"/>
              <w:spacing w:after="0"/>
              <w:jc w:val="center"/>
            </w:pPr>
            <w:r>
              <w:rPr>
                <w:rFonts w:ascii="Cambria" w:hAnsi="Cambria" w:cs="Calibri"/>
                <w:sz w:val="22"/>
                <w:szCs w:val="22"/>
              </w:rPr>
              <w:t>Ensino Superior Completo/Pedagogia</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FE3984">
            <w:pPr>
              <w:pStyle w:val="Padro"/>
              <w:spacing w:after="0"/>
              <w:jc w:val="center"/>
            </w:pPr>
            <w:r>
              <w:rPr>
                <w:rFonts w:ascii="Cambria" w:hAnsi="Cambria" w:cs="Calibri"/>
                <w:caps/>
                <w:sz w:val="22"/>
                <w:szCs w:val="22"/>
              </w:rPr>
              <w:t>CR-01</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rsidP="00FE3984">
            <w:pPr>
              <w:pStyle w:val="Padro"/>
              <w:spacing w:after="0"/>
              <w:jc w:val="center"/>
            </w:pPr>
            <w:r>
              <w:rPr>
                <w:rFonts w:ascii="Cambria" w:hAnsi="Cambria" w:cs="Calibri"/>
                <w:caps/>
                <w:sz w:val="22"/>
                <w:szCs w:val="22"/>
              </w:rPr>
              <w:t xml:space="preserve">R$ </w:t>
            </w:r>
            <w:r>
              <w:rPr>
                <w:rFonts w:ascii="Cambria" w:hAnsi="Cambria" w:cs="Calibri"/>
                <w:sz w:val="22"/>
                <w:szCs w:val="22"/>
              </w:rPr>
              <w:t>2.762,26</w:t>
            </w:r>
          </w:p>
        </w:tc>
      </w:tr>
    </w:tbl>
    <w:p w:rsidR="00AA7BD7" w:rsidRDefault="00AA7BD7" w:rsidP="00FE3984">
      <w:pPr>
        <w:pStyle w:val="Padro"/>
        <w:shd w:val="clear" w:color="auto" w:fill="FFFFFF"/>
        <w:tabs>
          <w:tab w:val="left" w:pos="2415"/>
          <w:tab w:val="center" w:pos="4535"/>
        </w:tabs>
        <w:spacing w:after="0"/>
        <w:jc w:val="center"/>
        <w:rPr>
          <w:rFonts w:ascii="Cambria" w:hAnsi="Cambria" w:cs="Calibri"/>
          <w:b/>
          <w:caps/>
          <w:sz w:val="22"/>
          <w:szCs w:val="22"/>
          <w:shd w:val="clear" w:color="auto" w:fill="FFFF66"/>
        </w:rPr>
      </w:pPr>
    </w:p>
    <w:p w:rsidR="00AA7BD7" w:rsidRDefault="00AA7BD7" w:rsidP="00FE3984">
      <w:pPr>
        <w:pStyle w:val="Padro"/>
        <w:shd w:val="clear" w:color="auto" w:fill="FFFFFF"/>
        <w:tabs>
          <w:tab w:val="left" w:pos="2415"/>
          <w:tab w:val="center" w:pos="4535"/>
        </w:tabs>
        <w:spacing w:after="0"/>
        <w:jc w:val="center"/>
      </w:pPr>
      <w:r>
        <w:rPr>
          <w:rFonts w:ascii="Cambria" w:hAnsi="Cambria" w:cs="Calibri"/>
          <w:b/>
          <w:caps/>
          <w:sz w:val="22"/>
          <w:szCs w:val="22"/>
        </w:rPr>
        <w:t>Escola MunIcipal rui barbosa/anexo DOM aQUINO CORREIA</w:t>
      </w:r>
    </w:p>
    <w:p w:rsidR="00AA7BD7" w:rsidRPr="00FE3984" w:rsidRDefault="00AA7BD7" w:rsidP="00FE3984">
      <w:pPr>
        <w:pStyle w:val="Padro"/>
        <w:shd w:val="clear" w:color="auto" w:fill="FFFFFF"/>
        <w:tabs>
          <w:tab w:val="left" w:pos="2415"/>
          <w:tab w:val="center" w:pos="4535"/>
        </w:tabs>
        <w:spacing w:after="0"/>
        <w:jc w:val="center"/>
      </w:pPr>
    </w:p>
    <w:tbl>
      <w:tblPr>
        <w:tblW w:w="0" w:type="auto"/>
        <w:tblInd w:w="-749" w:type="dxa"/>
        <w:tblBorders>
          <w:top w:val="single" w:sz="4" w:space="0" w:color="000001"/>
          <w:left w:val="single" w:sz="4" w:space="0" w:color="000001"/>
          <w:bottom w:val="single" w:sz="4" w:space="0" w:color="000001"/>
        </w:tblBorders>
        <w:tblCellMar>
          <w:left w:w="10" w:type="dxa"/>
          <w:right w:w="10" w:type="dxa"/>
        </w:tblCellMar>
        <w:tblLook w:val="0000"/>
      </w:tblPr>
      <w:tblGrid>
        <w:gridCol w:w="706"/>
        <w:gridCol w:w="3541"/>
        <w:gridCol w:w="1417"/>
        <w:gridCol w:w="2295"/>
        <w:gridCol w:w="770"/>
        <w:gridCol w:w="1656"/>
      </w:tblGrid>
      <w:tr w:rsidR="00AA7BD7" w:rsidRPr="00DA5F6A" w:rsidTr="000E01CC">
        <w:trPr>
          <w:cantSplit/>
          <w:trHeight w:val="497"/>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0E01CC">
            <w:pPr>
              <w:pStyle w:val="Padro"/>
              <w:spacing w:after="0"/>
              <w:jc w:val="center"/>
            </w:pPr>
            <w:r>
              <w:rPr>
                <w:rFonts w:ascii="Cambria" w:hAnsi="Cambria" w:cs="Calibri"/>
                <w:sz w:val="22"/>
                <w:szCs w:val="22"/>
              </w:rPr>
              <w:t>Item</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0E01CC">
            <w:pPr>
              <w:pStyle w:val="Padro"/>
              <w:spacing w:after="0"/>
              <w:jc w:val="center"/>
            </w:pPr>
            <w:r>
              <w:rPr>
                <w:rFonts w:ascii="Cambria" w:hAnsi="Cambria" w:cs="Calibri"/>
                <w:sz w:val="22"/>
                <w:szCs w:val="22"/>
              </w:rPr>
              <w:t>Cargo</w:t>
            </w:r>
          </w:p>
        </w:tc>
        <w:tc>
          <w:tcPr>
            <w:tcW w:w="1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0E01CC">
            <w:pPr>
              <w:pStyle w:val="Padro"/>
              <w:spacing w:after="0"/>
              <w:jc w:val="center"/>
            </w:pPr>
            <w:r>
              <w:rPr>
                <w:rFonts w:ascii="Cambria" w:hAnsi="Cambria" w:cs="Calibri"/>
                <w:sz w:val="22"/>
                <w:szCs w:val="22"/>
              </w:rPr>
              <w:t>Jornada de Trabalho</w:t>
            </w:r>
          </w:p>
        </w:tc>
        <w:tc>
          <w:tcPr>
            <w:tcW w:w="22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0E01CC">
            <w:pPr>
              <w:pStyle w:val="Padro"/>
              <w:spacing w:after="0"/>
              <w:jc w:val="center"/>
            </w:pPr>
            <w:r>
              <w:rPr>
                <w:rFonts w:ascii="Cambria" w:hAnsi="Cambria" w:cs="Calibri"/>
                <w:sz w:val="22"/>
                <w:szCs w:val="22"/>
              </w:rPr>
              <w:t>Escolaridade</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0E01CC">
            <w:pPr>
              <w:pStyle w:val="Padro"/>
              <w:spacing w:after="0"/>
              <w:jc w:val="center"/>
            </w:pPr>
            <w:r>
              <w:rPr>
                <w:rFonts w:ascii="Cambria" w:hAnsi="Cambria" w:cs="Calibri"/>
                <w:sz w:val="22"/>
                <w:szCs w:val="22"/>
              </w:rPr>
              <w:t>Vagas</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rsidP="000E01CC">
            <w:pPr>
              <w:pStyle w:val="Padro"/>
              <w:spacing w:after="0"/>
              <w:jc w:val="center"/>
            </w:pPr>
            <w:r>
              <w:rPr>
                <w:rFonts w:ascii="Cambria" w:hAnsi="Cambria" w:cs="Calibri"/>
                <w:sz w:val="22"/>
                <w:szCs w:val="22"/>
              </w:rPr>
              <w:t>Vencimentos</w:t>
            </w:r>
          </w:p>
        </w:tc>
      </w:tr>
      <w:tr w:rsidR="00AA7BD7" w:rsidRPr="00DA5F6A" w:rsidTr="000E01CC">
        <w:trPr>
          <w:cantSplit/>
          <w:trHeight w:val="341"/>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0E01CC">
            <w:pPr>
              <w:pStyle w:val="Padro"/>
              <w:spacing w:after="0"/>
              <w:jc w:val="center"/>
            </w:pPr>
            <w:r>
              <w:rPr>
                <w:rFonts w:ascii="Cambria" w:hAnsi="Cambria" w:cs="Calibri"/>
                <w:caps/>
                <w:sz w:val="22"/>
                <w:szCs w:val="22"/>
              </w:rPr>
              <w:t>01</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0E01CC">
            <w:pPr>
              <w:pStyle w:val="Padro"/>
              <w:spacing w:after="0"/>
              <w:jc w:val="both"/>
            </w:pPr>
            <w:r>
              <w:rPr>
                <w:rFonts w:ascii="Cambria" w:hAnsi="Cambria" w:cs="Calibri"/>
                <w:sz w:val="22"/>
                <w:szCs w:val="22"/>
              </w:rPr>
              <w:t>Professor Nível Superior/Pedagogia</w:t>
            </w:r>
          </w:p>
        </w:tc>
        <w:tc>
          <w:tcPr>
            <w:tcW w:w="1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0E01CC">
            <w:pPr>
              <w:pStyle w:val="Padro"/>
              <w:spacing w:after="0"/>
              <w:jc w:val="center"/>
            </w:pPr>
            <w:r>
              <w:rPr>
                <w:rFonts w:ascii="Cambria" w:hAnsi="Cambria" w:cs="Calibri"/>
                <w:sz w:val="22"/>
                <w:szCs w:val="22"/>
              </w:rPr>
              <w:t>30 Horas Semanais</w:t>
            </w:r>
          </w:p>
        </w:tc>
        <w:tc>
          <w:tcPr>
            <w:tcW w:w="22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0E01CC">
            <w:pPr>
              <w:pStyle w:val="Padro"/>
              <w:spacing w:after="0"/>
              <w:jc w:val="center"/>
            </w:pPr>
            <w:r>
              <w:rPr>
                <w:rFonts w:ascii="Cambria" w:hAnsi="Cambria" w:cs="Calibri"/>
                <w:sz w:val="22"/>
                <w:szCs w:val="22"/>
              </w:rPr>
              <w:t>Ensino Superior Completo/Pedagogia</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rsidP="000E01CC">
            <w:pPr>
              <w:pStyle w:val="Padro"/>
              <w:spacing w:after="0"/>
              <w:jc w:val="center"/>
            </w:pPr>
            <w:r>
              <w:rPr>
                <w:rFonts w:ascii="Cambria" w:hAnsi="Cambria" w:cs="Calibri"/>
                <w:caps/>
                <w:sz w:val="22"/>
                <w:szCs w:val="22"/>
              </w:rPr>
              <w:t>CR-01</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rsidP="000E01CC">
            <w:pPr>
              <w:pStyle w:val="Padro"/>
              <w:spacing w:after="0"/>
              <w:jc w:val="center"/>
            </w:pPr>
            <w:r>
              <w:rPr>
                <w:rFonts w:ascii="Cambria" w:hAnsi="Cambria" w:cs="Calibri"/>
                <w:caps/>
                <w:sz w:val="22"/>
                <w:szCs w:val="22"/>
              </w:rPr>
              <w:t xml:space="preserve">R$ </w:t>
            </w:r>
            <w:r>
              <w:rPr>
                <w:rFonts w:ascii="Cambria" w:hAnsi="Cambria" w:cs="Calibri"/>
                <w:sz w:val="22"/>
                <w:szCs w:val="22"/>
              </w:rPr>
              <w:t>2.762,26</w:t>
            </w:r>
          </w:p>
        </w:tc>
      </w:tr>
    </w:tbl>
    <w:p w:rsidR="00AA7BD7" w:rsidRDefault="00AA7BD7">
      <w:pPr>
        <w:pStyle w:val="Padro"/>
        <w:tabs>
          <w:tab w:val="left" w:pos="2010"/>
          <w:tab w:val="center" w:pos="4535"/>
        </w:tabs>
        <w:spacing w:after="0"/>
      </w:pPr>
    </w:p>
    <w:p w:rsidR="00AA7BD7" w:rsidRDefault="00AA7BD7">
      <w:pPr>
        <w:pStyle w:val="Padro"/>
        <w:tabs>
          <w:tab w:val="left" w:pos="2010"/>
          <w:tab w:val="center" w:pos="4535"/>
        </w:tabs>
        <w:spacing w:after="0"/>
        <w:jc w:val="center"/>
      </w:pPr>
      <w:r>
        <w:rPr>
          <w:rFonts w:ascii="Cambria" w:hAnsi="Cambria" w:cs="Calibri"/>
          <w:b/>
          <w:caps/>
          <w:sz w:val="22"/>
          <w:szCs w:val="22"/>
          <w:u w:val="single"/>
        </w:rPr>
        <w:t>eSCOLA MUNICIPAL FRANCISCO SAMPAIO</w:t>
      </w:r>
    </w:p>
    <w:tbl>
      <w:tblPr>
        <w:tblW w:w="0" w:type="auto"/>
        <w:tblInd w:w="-749" w:type="dxa"/>
        <w:tblBorders>
          <w:top w:val="single" w:sz="4" w:space="0" w:color="000001"/>
          <w:left w:val="single" w:sz="4" w:space="0" w:color="000001"/>
          <w:bottom w:val="single" w:sz="4" w:space="0" w:color="000001"/>
        </w:tblBorders>
        <w:tblCellMar>
          <w:left w:w="10" w:type="dxa"/>
          <w:right w:w="10" w:type="dxa"/>
        </w:tblCellMar>
        <w:tblLook w:val="0000"/>
      </w:tblPr>
      <w:tblGrid>
        <w:gridCol w:w="706"/>
        <w:gridCol w:w="3541"/>
        <w:gridCol w:w="1417"/>
        <w:gridCol w:w="2295"/>
        <w:gridCol w:w="770"/>
        <w:gridCol w:w="1656"/>
      </w:tblGrid>
      <w:tr w:rsidR="00AA7BD7" w:rsidRPr="00DA5F6A">
        <w:trPr>
          <w:cantSplit/>
          <w:trHeight w:val="487"/>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Item</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Cargo</w:t>
            </w:r>
          </w:p>
        </w:tc>
        <w:tc>
          <w:tcPr>
            <w:tcW w:w="1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Jornada de Trabalho</w:t>
            </w:r>
          </w:p>
        </w:tc>
        <w:tc>
          <w:tcPr>
            <w:tcW w:w="22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Escolaridade</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Vagas</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Vencimentos</w:t>
            </w:r>
          </w:p>
        </w:tc>
      </w:tr>
      <w:tr w:rsidR="00AA7BD7" w:rsidRPr="00DA5F6A">
        <w:trPr>
          <w:cantSplit/>
          <w:trHeight w:val="423"/>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01</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 xml:space="preserve">Apoio Administrativo Educacional- Infraestrutura e Nutrição </w:t>
            </w:r>
          </w:p>
        </w:tc>
        <w:tc>
          <w:tcPr>
            <w:tcW w:w="1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2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Fundamental Completo</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R$ 1.006,00</w:t>
            </w:r>
          </w:p>
        </w:tc>
      </w:tr>
      <w:tr w:rsidR="00AA7BD7" w:rsidRPr="00DA5F6A">
        <w:trPr>
          <w:cantSplit/>
          <w:trHeight w:val="345"/>
        </w:trPr>
        <w:tc>
          <w:tcPr>
            <w:tcW w:w="70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02</w:t>
            </w:r>
          </w:p>
        </w:tc>
        <w:tc>
          <w:tcPr>
            <w:tcW w:w="3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Professor Nível Superior/Pedagogia</w:t>
            </w:r>
          </w:p>
        </w:tc>
        <w:tc>
          <w:tcPr>
            <w:tcW w:w="1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30 Horas Semanais</w:t>
            </w:r>
          </w:p>
        </w:tc>
        <w:tc>
          <w:tcPr>
            <w:tcW w:w="22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sz w:val="22"/>
                <w:szCs w:val="22"/>
              </w:rPr>
              <w:t>Ensino Superior Completo/Pedagogia</w:t>
            </w:r>
          </w:p>
        </w:tc>
        <w:tc>
          <w:tcPr>
            <w:tcW w:w="7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CR-01</w:t>
            </w:r>
          </w:p>
        </w:tc>
        <w:tc>
          <w:tcPr>
            <w:tcW w:w="16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caps/>
                <w:sz w:val="22"/>
                <w:szCs w:val="22"/>
              </w:rPr>
              <w:t xml:space="preserve">R$ </w:t>
            </w:r>
            <w:r>
              <w:rPr>
                <w:rFonts w:ascii="Cambria" w:hAnsi="Cambria" w:cs="Calibri"/>
                <w:sz w:val="22"/>
                <w:szCs w:val="22"/>
              </w:rPr>
              <w:t>2.762,26</w:t>
            </w:r>
          </w:p>
        </w:tc>
      </w:tr>
    </w:tbl>
    <w:p w:rsidR="00AA7BD7" w:rsidRDefault="00AA7BD7">
      <w:pPr>
        <w:pStyle w:val="Padro"/>
        <w:shd w:val="clear" w:color="auto" w:fill="FFFFFF"/>
        <w:tabs>
          <w:tab w:val="left" w:pos="4636"/>
        </w:tabs>
        <w:spacing w:after="0"/>
      </w:pPr>
    </w:p>
    <w:p w:rsidR="00AA7BD7" w:rsidRDefault="00AA7BD7">
      <w:pPr>
        <w:pStyle w:val="Padro"/>
        <w:tabs>
          <w:tab w:val="left" w:pos="3365"/>
        </w:tabs>
        <w:spacing w:after="0"/>
        <w:jc w:val="center"/>
      </w:pPr>
      <w:r>
        <w:rPr>
          <w:rFonts w:ascii="Cambria" w:hAnsi="Cambria" w:cs="Calibri"/>
          <w:b/>
          <w:sz w:val="22"/>
          <w:szCs w:val="22"/>
          <w:u w:val="single"/>
        </w:rPr>
        <w:t>ANEXO II - ATRIBUIÇÕES DOS CARGOS</w:t>
      </w:r>
    </w:p>
    <w:p w:rsidR="00AA7BD7" w:rsidRDefault="00AA7BD7">
      <w:pPr>
        <w:pStyle w:val="Padro"/>
        <w:tabs>
          <w:tab w:val="left" w:pos="3365"/>
        </w:tabs>
        <w:spacing w:after="0"/>
        <w:jc w:val="center"/>
      </w:pPr>
    </w:p>
    <w:p w:rsidR="00AA7BD7" w:rsidRDefault="00AA7BD7">
      <w:pPr>
        <w:pStyle w:val="Padro"/>
        <w:keepLines/>
        <w:widowControl w:val="0"/>
        <w:spacing w:after="0"/>
        <w:ind w:left="87" w:right="43" w:firstLine="717"/>
        <w:jc w:val="center"/>
      </w:pPr>
      <w:r>
        <w:rPr>
          <w:rFonts w:ascii="Cambria" w:hAnsi="Cambria" w:cs="Calibri"/>
          <w:b/>
          <w:sz w:val="22"/>
          <w:szCs w:val="22"/>
        </w:rPr>
        <w:t>Lei Complementar 068 de 30 de dezembro de 2009</w:t>
      </w:r>
    </w:p>
    <w:p w:rsidR="00AA7BD7" w:rsidRDefault="00AA7BD7">
      <w:pPr>
        <w:pStyle w:val="Padro"/>
        <w:keepLines/>
        <w:widowControl w:val="0"/>
        <w:spacing w:after="0"/>
        <w:ind w:left="87" w:right="43" w:firstLine="717"/>
        <w:jc w:val="center"/>
      </w:pPr>
    </w:p>
    <w:p w:rsidR="00AA7BD7" w:rsidRDefault="00AA7BD7">
      <w:pPr>
        <w:pStyle w:val="Padro"/>
        <w:keepLines/>
        <w:widowControl w:val="0"/>
        <w:spacing w:after="0"/>
        <w:ind w:left="87" w:right="43" w:firstLine="717"/>
        <w:jc w:val="center"/>
      </w:pPr>
      <w:r>
        <w:rPr>
          <w:rFonts w:ascii="Cambria" w:hAnsi="Cambria" w:cs="Calibri"/>
          <w:b/>
          <w:sz w:val="22"/>
          <w:szCs w:val="22"/>
          <w:shd w:val="clear" w:color="auto" w:fill="C0C0C0"/>
        </w:rPr>
        <w:t>Professor</w:t>
      </w:r>
    </w:p>
    <w:p w:rsidR="00AA7BD7" w:rsidRDefault="00AA7BD7">
      <w:pPr>
        <w:pStyle w:val="Padro"/>
        <w:widowControl w:val="0"/>
        <w:tabs>
          <w:tab w:val="left" w:pos="0"/>
        </w:tabs>
        <w:spacing w:after="0"/>
        <w:ind w:right="43"/>
        <w:jc w:val="both"/>
      </w:pPr>
      <w:r>
        <w:rPr>
          <w:rFonts w:ascii="Cambria" w:hAnsi="Cambria" w:cs="Calibri"/>
          <w:sz w:val="22"/>
          <w:szCs w:val="22"/>
        </w:rPr>
        <w:t xml:space="preserve"> - Participar da formulação de Políticas Educacionais nos diversos âmbitos do Sistema Público de Educação Municipal;</w:t>
      </w:r>
    </w:p>
    <w:p w:rsidR="00AA7BD7" w:rsidRDefault="00AA7BD7">
      <w:pPr>
        <w:pStyle w:val="Padro"/>
        <w:widowControl w:val="0"/>
        <w:tabs>
          <w:tab w:val="left" w:pos="0"/>
        </w:tabs>
        <w:spacing w:after="0"/>
        <w:ind w:right="43"/>
        <w:jc w:val="both"/>
      </w:pPr>
      <w:r>
        <w:rPr>
          <w:rFonts w:ascii="Cambria" w:hAnsi="Cambria" w:cs="Calibri"/>
          <w:sz w:val="22"/>
          <w:szCs w:val="22"/>
        </w:rPr>
        <w:t>- Elaborar planos, programas e projetos educacionais no âmbito específico de sua atuação;</w:t>
      </w:r>
    </w:p>
    <w:p w:rsidR="00AA7BD7" w:rsidRDefault="00AA7BD7">
      <w:pPr>
        <w:pStyle w:val="Padro"/>
        <w:widowControl w:val="0"/>
        <w:tabs>
          <w:tab w:val="left" w:pos="1843"/>
        </w:tabs>
        <w:spacing w:after="0"/>
        <w:ind w:right="43"/>
        <w:jc w:val="both"/>
      </w:pPr>
      <w:r>
        <w:rPr>
          <w:rFonts w:ascii="Cambria" w:hAnsi="Cambria" w:cs="Calibri"/>
          <w:sz w:val="22"/>
          <w:szCs w:val="22"/>
        </w:rPr>
        <w:t>- Participar da elaboração do Projeto Político Pedagógico;</w:t>
      </w:r>
    </w:p>
    <w:p w:rsidR="00AA7BD7" w:rsidRDefault="00AA7BD7">
      <w:pPr>
        <w:pStyle w:val="Padro"/>
        <w:widowControl w:val="0"/>
        <w:tabs>
          <w:tab w:val="left" w:pos="1843"/>
        </w:tabs>
        <w:spacing w:after="0"/>
        <w:ind w:right="43"/>
        <w:jc w:val="both"/>
      </w:pPr>
      <w:r>
        <w:rPr>
          <w:rFonts w:ascii="Cambria" w:hAnsi="Cambria" w:cs="Calibri"/>
          <w:sz w:val="22"/>
          <w:szCs w:val="22"/>
        </w:rPr>
        <w:t>- Desenvolver a regência efetiva;</w:t>
      </w:r>
    </w:p>
    <w:p w:rsidR="00AA7BD7" w:rsidRDefault="00AA7BD7">
      <w:pPr>
        <w:pStyle w:val="Padro"/>
        <w:widowControl w:val="0"/>
        <w:tabs>
          <w:tab w:val="left" w:pos="1843"/>
        </w:tabs>
        <w:spacing w:after="0"/>
        <w:ind w:right="43"/>
        <w:jc w:val="both"/>
      </w:pPr>
      <w:r>
        <w:rPr>
          <w:rFonts w:ascii="Cambria" w:hAnsi="Cambria" w:cs="Calibri"/>
          <w:sz w:val="22"/>
          <w:szCs w:val="22"/>
        </w:rPr>
        <w:t>- Controlar e avaliar o rendimento escolar;</w:t>
      </w:r>
    </w:p>
    <w:p w:rsidR="00AA7BD7" w:rsidRDefault="00AA7BD7">
      <w:pPr>
        <w:pStyle w:val="Padro"/>
        <w:widowControl w:val="0"/>
        <w:tabs>
          <w:tab w:val="left" w:pos="1843"/>
        </w:tabs>
        <w:spacing w:after="0"/>
        <w:ind w:right="43"/>
        <w:jc w:val="both"/>
      </w:pPr>
      <w:r>
        <w:rPr>
          <w:rFonts w:ascii="Cambria" w:hAnsi="Cambria" w:cs="Calibri"/>
          <w:sz w:val="22"/>
          <w:szCs w:val="22"/>
        </w:rPr>
        <w:t>- Executar tarefa de recuperação de alunos;</w:t>
      </w:r>
    </w:p>
    <w:p w:rsidR="00AA7BD7" w:rsidRDefault="00AA7BD7">
      <w:pPr>
        <w:pStyle w:val="Padro"/>
        <w:widowControl w:val="0"/>
        <w:tabs>
          <w:tab w:val="left" w:pos="1843"/>
        </w:tabs>
        <w:spacing w:after="0"/>
        <w:ind w:right="43"/>
        <w:jc w:val="both"/>
      </w:pPr>
      <w:r>
        <w:rPr>
          <w:rFonts w:ascii="Cambria" w:hAnsi="Cambria" w:cs="Calibri"/>
          <w:sz w:val="22"/>
          <w:szCs w:val="22"/>
        </w:rPr>
        <w:t>- Participar de reunião de trabalho;</w:t>
      </w:r>
    </w:p>
    <w:p w:rsidR="00AA7BD7" w:rsidRDefault="00AA7BD7">
      <w:pPr>
        <w:pStyle w:val="Padro"/>
        <w:widowControl w:val="0"/>
        <w:tabs>
          <w:tab w:val="left" w:pos="1843"/>
        </w:tabs>
        <w:spacing w:after="0"/>
        <w:ind w:right="43"/>
        <w:jc w:val="both"/>
      </w:pPr>
      <w:r>
        <w:rPr>
          <w:rFonts w:ascii="Cambria" w:hAnsi="Cambria" w:cs="Calibri"/>
          <w:sz w:val="22"/>
          <w:szCs w:val="22"/>
        </w:rPr>
        <w:t>- Desenvolver pesquisa educacional;</w:t>
      </w:r>
    </w:p>
    <w:p w:rsidR="00AA7BD7" w:rsidRDefault="00AA7BD7">
      <w:pPr>
        <w:pStyle w:val="Padro"/>
        <w:widowControl w:val="0"/>
        <w:tabs>
          <w:tab w:val="left" w:pos="1843"/>
        </w:tabs>
        <w:spacing w:after="0"/>
        <w:ind w:right="43"/>
        <w:jc w:val="both"/>
      </w:pPr>
      <w:r>
        <w:rPr>
          <w:rFonts w:ascii="Cambria" w:hAnsi="Cambria" w:cs="Calibri"/>
          <w:sz w:val="22"/>
          <w:szCs w:val="22"/>
        </w:rPr>
        <w:t>- Participar de ações administrativas e das interações educativas com a comunidade;</w:t>
      </w:r>
    </w:p>
    <w:p w:rsidR="00AA7BD7" w:rsidRDefault="00AA7BD7">
      <w:pPr>
        <w:pStyle w:val="Padro"/>
        <w:widowControl w:val="0"/>
        <w:tabs>
          <w:tab w:val="left" w:pos="0"/>
        </w:tabs>
        <w:spacing w:after="0"/>
        <w:ind w:right="43"/>
        <w:jc w:val="both"/>
      </w:pPr>
      <w:r>
        <w:rPr>
          <w:rFonts w:ascii="Cambria" w:hAnsi="Cambria" w:cs="Calibri"/>
          <w:sz w:val="22"/>
          <w:szCs w:val="22"/>
        </w:rPr>
        <w:t>- Buscar formação continuada no sentido de enfocar a perspectiva da ação reflexiva e investigativa;</w:t>
      </w:r>
    </w:p>
    <w:p w:rsidR="00AA7BD7" w:rsidRDefault="00AA7BD7">
      <w:pPr>
        <w:pStyle w:val="Padro"/>
        <w:widowControl w:val="0"/>
        <w:tabs>
          <w:tab w:val="left" w:pos="1843"/>
        </w:tabs>
        <w:spacing w:after="0"/>
        <w:ind w:right="43"/>
        <w:jc w:val="both"/>
      </w:pPr>
      <w:r>
        <w:rPr>
          <w:rFonts w:ascii="Cambria" w:hAnsi="Cambria" w:cs="Calibri"/>
          <w:sz w:val="22"/>
          <w:szCs w:val="22"/>
        </w:rPr>
        <w:t>- Cumprir e fazer cumprir as determinações da legislação vigente;</w:t>
      </w:r>
    </w:p>
    <w:p w:rsidR="00AA7BD7" w:rsidRDefault="00AA7BD7">
      <w:pPr>
        <w:pStyle w:val="Padro"/>
        <w:widowControl w:val="0"/>
        <w:tabs>
          <w:tab w:val="left" w:pos="1843"/>
        </w:tabs>
        <w:spacing w:after="0"/>
        <w:ind w:right="43"/>
        <w:jc w:val="both"/>
      </w:pPr>
      <w:r>
        <w:rPr>
          <w:rFonts w:ascii="Cambria" w:hAnsi="Cambria" w:cs="Calibri"/>
          <w:sz w:val="22"/>
          <w:szCs w:val="22"/>
        </w:rPr>
        <w:t>- Cumprir a hora-atividade no âmbito da unidade escolar;</w:t>
      </w:r>
    </w:p>
    <w:p w:rsidR="00AA7BD7" w:rsidRDefault="00AA7BD7">
      <w:pPr>
        <w:pStyle w:val="Padro"/>
        <w:widowControl w:val="0"/>
        <w:tabs>
          <w:tab w:val="left" w:pos="0"/>
        </w:tabs>
        <w:spacing w:after="0"/>
        <w:ind w:right="43"/>
        <w:jc w:val="both"/>
      </w:pPr>
      <w:r>
        <w:rPr>
          <w:rFonts w:ascii="Cambria" w:hAnsi="Cambria" w:cs="Calibri"/>
          <w:sz w:val="22"/>
          <w:szCs w:val="22"/>
        </w:rPr>
        <w:t>- Manter a cota mínima de produção científica, que será estabelecida por meio de ato administrativo regulamentar;</w:t>
      </w:r>
    </w:p>
    <w:p w:rsidR="00AA7BD7" w:rsidRDefault="00AA7BD7">
      <w:pPr>
        <w:pStyle w:val="Padro"/>
        <w:widowControl w:val="0"/>
        <w:tabs>
          <w:tab w:val="left" w:pos="0"/>
        </w:tabs>
        <w:spacing w:after="0"/>
        <w:ind w:right="43"/>
        <w:jc w:val="both"/>
      </w:pPr>
      <w:r>
        <w:rPr>
          <w:rFonts w:ascii="Cambria" w:hAnsi="Cambria" w:cs="Calibri"/>
          <w:sz w:val="22"/>
          <w:szCs w:val="22"/>
        </w:rPr>
        <w:lastRenderedPageBreak/>
        <w:t>- Dos serviços de manutenção, guarda e controle dos materiais e equipamentos para a prática de esportes nas unidades escolares.</w:t>
      </w:r>
    </w:p>
    <w:p w:rsidR="00AA7BD7" w:rsidRDefault="00AA7BD7">
      <w:pPr>
        <w:pStyle w:val="Corpodetexto"/>
        <w:keepLines/>
        <w:widowControl w:val="0"/>
        <w:spacing w:after="0"/>
        <w:ind w:left="284" w:right="283"/>
        <w:jc w:val="center"/>
      </w:pPr>
    </w:p>
    <w:p w:rsidR="00AA7BD7" w:rsidRDefault="00AA7BD7">
      <w:pPr>
        <w:pStyle w:val="Corpodetexto"/>
        <w:widowControl w:val="0"/>
        <w:tabs>
          <w:tab w:val="left" w:pos="0"/>
        </w:tabs>
        <w:spacing w:after="0"/>
        <w:ind w:right="43"/>
        <w:jc w:val="center"/>
      </w:pPr>
      <w:r>
        <w:rPr>
          <w:rFonts w:ascii="Cambria" w:hAnsi="Cambria" w:cs="Calibri"/>
          <w:b/>
          <w:sz w:val="22"/>
          <w:szCs w:val="22"/>
          <w:shd w:val="clear" w:color="auto" w:fill="C0C0C0"/>
        </w:rPr>
        <w:t>Técnico Administrativo Educacional</w:t>
      </w:r>
    </w:p>
    <w:p w:rsidR="00AA7BD7" w:rsidRDefault="00AA7BD7">
      <w:pPr>
        <w:pStyle w:val="Corpodetexto"/>
        <w:widowControl w:val="0"/>
        <w:tabs>
          <w:tab w:val="left" w:pos="0"/>
        </w:tabs>
        <w:spacing w:after="0"/>
        <w:ind w:right="43"/>
        <w:jc w:val="center"/>
      </w:pPr>
    </w:p>
    <w:p w:rsidR="00AA7BD7" w:rsidRDefault="00AA7BD7">
      <w:pPr>
        <w:pStyle w:val="Corpodetexto"/>
        <w:widowControl w:val="0"/>
        <w:tabs>
          <w:tab w:val="left" w:pos="0"/>
        </w:tabs>
        <w:spacing w:after="0"/>
        <w:ind w:right="43"/>
        <w:jc w:val="both"/>
      </w:pPr>
      <w:r>
        <w:rPr>
          <w:rFonts w:ascii="Cambria" w:hAnsi="Cambria" w:cs="Calibri"/>
          <w:b/>
          <w:sz w:val="22"/>
          <w:szCs w:val="22"/>
        </w:rPr>
        <w:t>- Administração Escolar,</w:t>
      </w:r>
      <w:r>
        <w:rPr>
          <w:rFonts w:ascii="Cambria" w:hAnsi="Cambria" w:cs="Calibri"/>
          <w:sz w:val="22"/>
          <w:szCs w:val="22"/>
        </w:rPr>
        <w:t xml:space="preserve"> cujas principais atividades são: escrituração, arquivo, protocolo, estatística, atas, transferências escolares, boletins, relatórios relativos ao funcionamento das secretarias escolares; assistência e/ou administração dos serviços de almoxarifado, dos serviços de planejamento e orçamentários, dos serviços financeiros; dos serviços de manutenção e controle da infraestrutura e outros;</w:t>
      </w:r>
    </w:p>
    <w:p w:rsidR="00AA7BD7" w:rsidRDefault="00AA7BD7">
      <w:pPr>
        <w:pStyle w:val="Padro"/>
        <w:widowControl w:val="0"/>
        <w:tabs>
          <w:tab w:val="left" w:pos="1501"/>
          <w:tab w:val="left" w:pos="2294"/>
          <w:tab w:val="left" w:pos="3087"/>
          <w:tab w:val="left" w:pos="10359"/>
        </w:tabs>
        <w:spacing w:after="0"/>
        <w:ind w:left="793" w:firstLine="304"/>
        <w:jc w:val="both"/>
      </w:pPr>
      <w:r>
        <w:rPr>
          <w:rFonts w:ascii="Cambria" w:hAnsi="Cambria" w:cs="Calibri"/>
          <w:sz w:val="22"/>
          <w:szCs w:val="22"/>
        </w:rPr>
        <w:tab/>
      </w:r>
    </w:p>
    <w:p w:rsidR="00AA7BD7" w:rsidRDefault="00AA7BD7">
      <w:pPr>
        <w:pStyle w:val="Corpodetexto"/>
        <w:widowControl w:val="0"/>
        <w:tabs>
          <w:tab w:val="left" w:pos="1788"/>
          <w:tab w:val="left" w:pos="2868"/>
          <w:tab w:val="left" w:pos="3948"/>
          <w:tab w:val="left" w:pos="4767"/>
        </w:tabs>
        <w:spacing w:after="0"/>
        <w:ind w:left="1080" w:right="43"/>
        <w:jc w:val="center"/>
      </w:pPr>
      <w:r>
        <w:rPr>
          <w:rFonts w:ascii="Cambria" w:hAnsi="Cambria" w:cs="Calibri"/>
          <w:b/>
          <w:sz w:val="22"/>
          <w:szCs w:val="22"/>
          <w:shd w:val="clear" w:color="auto" w:fill="C0C0C0"/>
        </w:rPr>
        <w:t>Apoio Administrativo Educacional- Infraestrutura, Nutrição e Auxiliar de Professor Educação Infantil</w:t>
      </w:r>
    </w:p>
    <w:p w:rsidR="00AA7BD7" w:rsidRDefault="00AA7BD7">
      <w:pPr>
        <w:pStyle w:val="Corpodetexto"/>
        <w:widowControl w:val="0"/>
        <w:tabs>
          <w:tab w:val="left" w:pos="1788"/>
          <w:tab w:val="left" w:pos="2868"/>
          <w:tab w:val="left" w:pos="3948"/>
          <w:tab w:val="left" w:pos="4767"/>
        </w:tabs>
        <w:spacing w:after="0"/>
        <w:ind w:left="1080" w:right="43"/>
        <w:jc w:val="center"/>
      </w:pPr>
    </w:p>
    <w:p w:rsidR="00AA7BD7" w:rsidRDefault="00AA7BD7">
      <w:pPr>
        <w:pStyle w:val="Corpodetexto"/>
        <w:widowControl w:val="0"/>
        <w:tabs>
          <w:tab w:val="left" w:pos="0"/>
        </w:tabs>
        <w:spacing w:after="0"/>
        <w:ind w:right="43"/>
        <w:jc w:val="both"/>
      </w:pPr>
      <w:r>
        <w:rPr>
          <w:rFonts w:ascii="Cambria" w:hAnsi="Cambria" w:cs="Calibri"/>
          <w:b/>
          <w:sz w:val="22"/>
          <w:szCs w:val="22"/>
        </w:rPr>
        <w:t>- Nutrição Escolar</w:t>
      </w:r>
      <w:r>
        <w:rPr>
          <w:rFonts w:ascii="Cambria" w:hAnsi="Cambria" w:cs="Calibri"/>
          <w:sz w:val="22"/>
          <w:szCs w:val="22"/>
        </w:rPr>
        <w:t>, cujas principais atividades são: preparar os alimentos que compõem a merenda, manter a limpeza e a organização do local, dos materiais e dos equipamentos necessários ao refeitório e a cozinha, manter a higiene, a organização e o controle dos insumos utilizados na preparação da merenda e das demais refeições;</w:t>
      </w:r>
    </w:p>
    <w:p w:rsidR="00AA7BD7" w:rsidRDefault="00AA7BD7">
      <w:pPr>
        <w:pStyle w:val="Corpodetexto"/>
        <w:widowControl w:val="0"/>
        <w:tabs>
          <w:tab w:val="left" w:pos="0"/>
        </w:tabs>
        <w:spacing w:after="0"/>
        <w:ind w:right="43"/>
        <w:jc w:val="both"/>
      </w:pPr>
      <w:r>
        <w:rPr>
          <w:rFonts w:ascii="Cambria" w:hAnsi="Cambria" w:cs="Calibri"/>
          <w:b/>
          <w:sz w:val="22"/>
          <w:szCs w:val="22"/>
        </w:rPr>
        <w:t>- Manutenção de Infraestrutura</w:t>
      </w:r>
      <w:r>
        <w:rPr>
          <w:rFonts w:ascii="Cambria" w:hAnsi="Cambria" w:cs="Calibri"/>
          <w:sz w:val="22"/>
          <w:szCs w:val="22"/>
        </w:rPr>
        <w:t>, cujas principais atividades são: limpeza e higienização das unidades escolares, execução de pequenos reparos elétricos, hidráulicos, sanitários e de alvenaria, execução da limpeza das áreas externas incluindo serviços de jardinagem.</w:t>
      </w:r>
    </w:p>
    <w:p w:rsidR="00AA7BD7" w:rsidRDefault="00AA7BD7">
      <w:pPr>
        <w:pStyle w:val="Padro"/>
        <w:keepLines/>
        <w:widowControl w:val="0"/>
        <w:spacing w:after="0"/>
        <w:ind w:right="43"/>
        <w:jc w:val="both"/>
      </w:pPr>
      <w:r>
        <w:rPr>
          <w:rFonts w:ascii="Cambria" w:hAnsi="Cambria" w:cs="Calibri"/>
          <w:b/>
          <w:sz w:val="22"/>
          <w:szCs w:val="22"/>
        </w:rPr>
        <w:t xml:space="preserve">- Auxiliar o professor regente nas atividades relacionadas ao educar/cuidar, atuar junto às crianças nas diversas fases da educação de 0 a 3 anos - </w:t>
      </w:r>
      <w:r>
        <w:rPr>
          <w:rFonts w:ascii="Cambria" w:hAnsi="Cambria" w:cs="Calibri"/>
          <w:sz w:val="22"/>
          <w:szCs w:val="22"/>
        </w:rPr>
        <w:t>auxiliando o professor no processo ensino aprendizagem; auxiliar as crianças na execução de atividades pedagógicas e recreativas diárias; cuidar da higiene, alimentação, repouso e bem estar das crianças; auxiliar o professor na construção de atitudes e valores significativos para o processo educativo das crianças; auxiliar o professor no processo de observação e registro das aprendizagens e desenvolvimento das crianças; auxiliar o professor na organização e manutenção do material didático; responsabilizar-se pela recepção e entrega das crianças junto às famílias, mantendo um diálogo constante entre família e creche; acompanhar as crianças, junto às professoras e demais funcionários em aulas – passeio programados pela creche; participar de capacitação.</w:t>
      </w:r>
    </w:p>
    <w:p w:rsidR="00AA7BD7" w:rsidRDefault="00AA7BD7">
      <w:pPr>
        <w:pStyle w:val="Padro"/>
        <w:spacing w:after="0"/>
        <w:jc w:val="center"/>
      </w:pPr>
    </w:p>
    <w:p w:rsidR="00AA7BD7" w:rsidRDefault="00AA7BD7">
      <w:pPr>
        <w:pStyle w:val="Padro"/>
        <w:spacing w:after="0"/>
        <w:jc w:val="center"/>
      </w:pPr>
      <w:r>
        <w:rPr>
          <w:rFonts w:ascii="Cambria" w:hAnsi="Cambria" w:cs="Calibri"/>
          <w:b/>
          <w:bCs/>
          <w:color w:val="00000A"/>
          <w:sz w:val="22"/>
          <w:szCs w:val="22"/>
        </w:rPr>
        <w:t xml:space="preserve">ANEXO III </w:t>
      </w:r>
    </w:p>
    <w:p w:rsidR="00AA7BD7" w:rsidRDefault="00AA7BD7">
      <w:pPr>
        <w:pStyle w:val="Padro"/>
        <w:spacing w:after="0"/>
        <w:jc w:val="center"/>
      </w:pPr>
    </w:p>
    <w:p w:rsidR="00AA7BD7" w:rsidRDefault="00AA7BD7">
      <w:pPr>
        <w:pStyle w:val="Padro"/>
        <w:spacing w:after="0"/>
        <w:jc w:val="center"/>
      </w:pPr>
      <w:r>
        <w:rPr>
          <w:rFonts w:ascii="Cambria" w:hAnsi="Cambria" w:cs="Calibri"/>
          <w:b/>
          <w:bCs/>
          <w:color w:val="00000A"/>
          <w:sz w:val="22"/>
          <w:szCs w:val="22"/>
          <w:u w:val="single"/>
        </w:rPr>
        <w:t>CONTEÚDO PROGRAMÁTICO</w:t>
      </w:r>
    </w:p>
    <w:p w:rsidR="00AA7BD7" w:rsidRDefault="00AA7BD7">
      <w:pPr>
        <w:pStyle w:val="Padro"/>
        <w:spacing w:after="0"/>
      </w:pPr>
      <w:r>
        <w:rPr>
          <w:rFonts w:ascii="Cambria" w:hAnsi="Cambria" w:cs="Calibri"/>
          <w:b/>
          <w:bCs/>
          <w:color w:val="00000A"/>
          <w:sz w:val="22"/>
          <w:szCs w:val="22"/>
        </w:rPr>
        <w:t>NIVEL SUPERIOR-Pedagogia</w:t>
      </w:r>
    </w:p>
    <w:p w:rsidR="00AA7BD7" w:rsidRDefault="00AA7BD7">
      <w:pPr>
        <w:pStyle w:val="Padro"/>
        <w:spacing w:after="0"/>
      </w:pPr>
    </w:p>
    <w:p w:rsidR="00AA7BD7" w:rsidRDefault="00AA7BD7">
      <w:pPr>
        <w:pStyle w:val="Padro"/>
        <w:spacing w:after="0"/>
        <w:jc w:val="center"/>
      </w:pPr>
      <w:r>
        <w:rPr>
          <w:rFonts w:ascii="Cambria" w:hAnsi="Cambria" w:cs="Calibri"/>
          <w:b/>
          <w:bCs/>
          <w:color w:val="00000A"/>
          <w:sz w:val="22"/>
          <w:szCs w:val="22"/>
          <w:u w:val="single"/>
        </w:rPr>
        <w:t>PROFESSOR</w:t>
      </w:r>
    </w:p>
    <w:p w:rsidR="00AA7BD7" w:rsidRDefault="00AA7BD7">
      <w:pPr>
        <w:pStyle w:val="Padro"/>
        <w:spacing w:after="0"/>
      </w:pPr>
      <w:r>
        <w:rPr>
          <w:rFonts w:ascii="Cambria" w:hAnsi="Cambria" w:cs="Calibri"/>
          <w:b/>
          <w:bCs/>
          <w:color w:val="00000A"/>
          <w:sz w:val="22"/>
          <w:szCs w:val="22"/>
        </w:rPr>
        <w:t xml:space="preserve">Conhecimentos Básicos e Conhecimentos Gerais </w:t>
      </w:r>
    </w:p>
    <w:p w:rsidR="00AA7BD7" w:rsidRDefault="00AA7BD7">
      <w:pPr>
        <w:pStyle w:val="Padro"/>
        <w:spacing w:after="0"/>
      </w:pPr>
      <w:r>
        <w:rPr>
          <w:rFonts w:ascii="Cambria" w:hAnsi="Cambria" w:cs="Calibri"/>
          <w:color w:val="00000A"/>
          <w:sz w:val="22"/>
          <w:szCs w:val="22"/>
        </w:rPr>
        <w:t>Leitura e interpretação textual e conhecimentos linguísticos.</w:t>
      </w:r>
    </w:p>
    <w:p w:rsidR="00AA7BD7" w:rsidRDefault="00AA7BD7">
      <w:pPr>
        <w:pStyle w:val="Padro"/>
        <w:spacing w:after="0"/>
      </w:pPr>
      <w:r>
        <w:rPr>
          <w:rFonts w:ascii="Cambria" w:hAnsi="Cambria" w:cs="Calibri"/>
          <w:color w:val="00000A"/>
          <w:sz w:val="22"/>
          <w:szCs w:val="22"/>
        </w:rPr>
        <w:t>Resolução de Situação problema;</w:t>
      </w:r>
    </w:p>
    <w:p w:rsidR="00AA7BD7" w:rsidRDefault="00AA7BD7">
      <w:pPr>
        <w:pStyle w:val="Padro"/>
        <w:spacing w:after="0"/>
      </w:pPr>
      <w:r>
        <w:rPr>
          <w:rFonts w:ascii="Cambria" w:hAnsi="Cambria" w:cs="Calibri"/>
          <w:color w:val="00000A"/>
          <w:sz w:val="22"/>
          <w:szCs w:val="22"/>
        </w:rPr>
        <w:t>Matemática Educacional para a educação básica.</w:t>
      </w:r>
    </w:p>
    <w:p w:rsidR="00AA7BD7" w:rsidRDefault="00AA7BD7">
      <w:pPr>
        <w:pStyle w:val="Padro"/>
        <w:spacing w:after="0"/>
      </w:pPr>
      <w:r>
        <w:rPr>
          <w:rFonts w:ascii="Cambria" w:hAnsi="Cambria" w:cs="Calibri"/>
          <w:color w:val="00000A"/>
          <w:sz w:val="22"/>
          <w:szCs w:val="22"/>
        </w:rPr>
        <w:t>Raciocínio logico.</w:t>
      </w:r>
    </w:p>
    <w:p w:rsidR="00AA7BD7" w:rsidRDefault="00AA7BD7">
      <w:pPr>
        <w:pStyle w:val="Padro"/>
        <w:spacing w:after="0"/>
      </w:pPr>
      <w:r>
        <w:rPr>
          <w:rFonts w:ascii="Cambria" w:hAnsi="Cambria" w:cs="Calibri"/>
          <w:color w:val="00000A"/>
          <w:sz w:val="22"/>
          <w:szCs w:val="22"/>
        </w:rPr>
        <w:t>Atualidade;</w:t>
      </w:r>
    </w:p>
    <w:p w:rsidR="00AA7BD7" w:rsidRDefault="00AA7BD7">
      <w:pPr>
        <w:pStyle w:val="Padro"/>
        <w:spacing w:after="0"/>
      </w:pPr>
      <w:r>
        <w:rPr>
          <w:rFonts w:ascii="Cambria" w:hAnsi="Cambria" w:cs="Calibri"/>
          <w:color w:val="00000A"/>
          <w:sz w:val="22"/>
          <w:szCs w:val="22"/>
        </w:rPr>
        <w:t>Noções gerais sobre a vida econômica, social, política e cultural de Juara e Mato Grosso.</w:t>
      </w:r>
    </w:p>
    <w:p w:rsidR="00AA7BD7" w:rsidRDefault="00AA7BD7">
      <w:pPr>
        <w:pStyle w:val="Padro"/>
        <w:spacing w:after="0"/>
      </w:pPr>
    </w:p>
    <w:p w:rsidR="00AA7BD7" w:rsidRDefault="00AA7BD7">
      <w:pPr>
        <w:pStyle w:val="Padro"/>
        <w:spacing w:after="0"/>
      </w:pPr>
      <w:r>
        <w:rPr>
          <w:rFonts w:ascii="Cambria" w:hAnsi="Cambria" w:cs="Calibri"/>
          <w:b/>
          <w:bCs/>
          <w:color w:val="00000A"/>
          <w:sz w:val="22"/>
          <w:szCs w:val="22"/>
        </w:rPr>
        <w:t>Conhecimentos Específicos</w:t>
      </w:r>
    </w:p>
    <w:p w:rsidR="00AA7BD7" w:rsidRDefault="00AA7BD7">
      <w:pPr>
        <w:pStyle w:val="Padro"/>
        <w:spacing w:after="0"/>
      </w:pPr>
      <w:r>
        <w:rPr>
          <w:rFonts w:ascii="Cambria" w:hAnsi="Cambria" w:cs="Calibri"/>
          <w:color w:val="00000A"/>
          <w:sz w:val="22"/>
          <w:szCs w:val="22"/>
        </w:rPr>
        <w:t>Legislação Educacional;</w:t>
      </w:r>
    </w:p>
    <w:p w:rsidR="00AA7BD7" w:rsidRDefault="00AA7BD7">
      <w:pPr>
        <w:pStyle w:val="Padro"/>
        <w:spacing w:after="0"/>
        <w:jc w:val="both"/>
      </w:pPr>
      <w:r>
        <w:rPr>
          <w:rFonts w:ascii="Cambria" w:hAnsi="Cambria" w:cs="Calibri"/>
          <w:color w:val="00000A"/>
          <w:sz w:val="22"/>
          <w:szCs w:val="22"/>
        </w:rPr>
        <w:t>Concepções Educacionais.</w:t>
      </w:r>
    </w:p>
    <w:p w:rsidR="00AA7BD7" w:rsidRDefault="00AA7BD7">
      <w:pPr>
        <w:pStyle w:val="Padro"/>
        <w:spacing w:after="0"/>
        <w:jc w:val="both"/>
      </w:pPr>
      <w:r>
        <w:rPr>
          <w:rFonts w:ascii="Cambria" w:hAnsi="Cambria" w:cs="Calibri"/>
          <w:color w:val="00000A"/>
          <w:sz w:val="22"/>
          <w:szCs w:val="22"/>
        </w:rPr>
        <w:t>Diretrizes Curriculares em vigência (BNCC e DRC-MT);</w:t>
      </w:r>
    </w:p>
    <w:p w:rsidR="00AA7BD7" w:rsidRDefault="00AA7BD7">
      <w:pPr>
        <w:pStyle w:val="Padro"/>
        <w:spacing w:after="0"/>
        <w:jc w:val="both"/>
      </w:pPr>
    </w:p>
    <w:p w:rsidR="00AA7BD7" w:rsidRDefault="00AA7BD7">
      <w:pPr>
        <w:pStyle w:val="Padro"/>
        <w:spacing w:after="0"/>
        <w:jc w:val="both"/>
      </w:pPr>
      <w:r>
        <w:rPr>
          <w:rFonts w:ascii="Cambria" w:hAnsi="Cambria" w:cs="Calibri"/>
          <w:b/>
          <w:color w:val="00000A"/>
          <w:sz w:val="22"/>
          <w:szCs w:val="22"/>
        </w:rPr>
        <w:t>NÍVEL MÉDIO</w:t>
      </w:r>
    </w:p>
    <w:p w:rsidR="00AA7BD7" w:rsidRDefault="00AA7BD7">
      <w:pPr>
        <w:pStyle w:val="Padro"/>
        <w:spacing w:after="0"/>
        <w:jc w:val="both"/>
      </w:pPr>
    </w:p>
    <w:p w:rsidR="00AA7BD7" w:rsidRDefault="00AA7BD7">
      <w:pPr>
        <w:pStyle w:val="Padro"/>
        <w:spacing w:after="0"/>
        <w:jc w:val="center"/>
      </w:pPr>
      <w:r>
        <w:rPr>
          <w:rFonts w:ascii="Cambria" w:hAnsi="Cambria" w:cs="Calibri"/>
          <w:b/>
          <w:bCs/>
          <w:color w:val="00000A"/>
          <w:sz w:val="22"/>
          <w:szCs w:val="22"/>
          <w:u w:val="single"/>
        </w:rPr>
        <w:t>TÉCNICO ADMINISTRATIVO EDUCACIONAL</w:t>
      </w:r>
    </w:p>
    <w:p w:rsidR="00AA7BD7" w:rsidRDefault="00AA7BD7">
      <w:pPr>
        <w:pStyle w:val="Padro"/>
        <w:spacing w:after="0"/>
        <w:jc w:val="both"/>
      </w:pPr>
      <w:r>
        <w:rPr>
          <w:rFonts w:ascii="Cambria" w:hAnsi="Cambria" w:cs="Calibri"/>
          <w:b/>
          <w:bCs/>
          <w:color w:val="00000A"/>
          <w:sz w:val="22"/>
          <w:szCs w:val="22"/>
        </w:rPr>
        <w:t xml:space="preserve">Conhecimentos Básicos e Conhecimentos Gerais </w:t>
      </w:r>
    </w:p>
    <w:p w:rsidR="00AA7BD7" w:rsidRDefault="00AA7BD7">
      <w:pPr>
        <w:pStyle w:val="Padro"/>
        <w:spacing w:after="0"/>
      </w:pPr>
      <w:r>
        <w:rPr>
          <w:rFonts w:ascii="Cambria" w:hAnsi="Cambria" w:cs="Calibri"/>
          <w:color w:val="00000A"/>
          <w:sz w:val="22"/>
          <w:szCs w:val="22"/>
        </w:rPr>
        <w:t>Leitura e interpretação textual e conhecimentos linguísticos.</w:t>
      </w:r>
    </w:p>
    <w:p w:rsidR="00AA7BD7" w:rsidRDefault="00AA7BD7">
      <w:pPr>
        <w:pStyle w:val="Padro"/>
        <w:spacing w:after="0"/>
      </w:pPr>
      <w:r>
        <w:rPr>
          <w:rFonts w:ascii="Cambria" w:hAnsi="Cambria" w:cs="Calibri"/>
          <w:color w:val="00000A"/>
          <w:sz w:val="22"/>
          <w:szCs w:val="22"/>
        </w:rPr>
        <w:t>Resoluções de problemas;</w:t>
      </w:r>
    </w:p>
    <w:p w:rsidR="00AA7BD7" w:rsidRDefault="00AA7BD7">
      <w:pPr>
        <w:pStyle w:val="Padro"/>
        <w:spacing w:after="0"/>
      </w:pPr>
      <w:r>
        <w:rPr>
          <w:rFonts w:ascii="Cambria" w:hAnsi="Cambria" w:cs="Calibri"/>
          <w:color w:val="00000A"/>
          <w:sz w:val="22"/>
          <w:szCs w:val="22"/>
        </w:rPr>
        <w:t>Cálculos matemáticos.</w:t>
      </w:r>
    </w:p>
    <w:p w:rsidR="00AA7BD7" w:rsidRDefault="00AA7BD7">
      <w:pPr>
        <w:pStyle w:val="Padro"/>
        <w:spacing w:after="0"/>
      </w:pPr>
      <w:r>
        <w:rPr>
          <w:rFonts w:ascii="Cambria" w:hAnsi="Cambria" w:cs="Calibri"/>
          <w:color w:val="00000A"/>
          <w:sz w:val="22"/>
          <w:szCs w:val="22"/>
        </w:rPr>
        <w:t>Raciocínio lógico.</w:t>
      </w:r>
    </w:p>
    <w:p w:rsidR="00AA7BD7" w:rsidRDefault="00AA7BD7">
      <w:pPr>
        <w:pStyle w:val="Padro"/>
        <w:spacing w:after="0"/>
      </w:pPr>
      <w:r>
        <w:rPr>
          <w:rFonts w:ascii="Cambria" w:hAnsi="Cambria" w:cs="Calibri"/>
          <w:color w:val="00000A"/>
          <w:sz w:val="22"/>
          <w:szCs w:val="22"/>
        </w:rPr>
        <w:t>Noções gerais sobre a vida econômica, social, política e cultural de Juara e Mato Grosso.</w:t>
      </w:r>
    </w:p>
    <w:p w:rsidR="00AA7BD7" w:rsidRDefault="00AA7BD7">
      <w:pPr>
        <w:pStyle w:val="Padro"/>
        <w:spacing w:after="0"/>
      </w:pPr>
    </w:p>
    <w:p w:rsidR="00AA7BD7" w:rsidRDefault="00AA7BD7">
      <w:pPr>
        <w:pStyle w:val="PargrafodaLista"/>
        <w:spacing w:after="0"/>
        <w:ind w:left="0"/>
      </w:pPr>
      <w:r>
        <w:rPr>
          <w:rFonts w:ascii="Cambria" w:hAnsi="Cambria" w:cs="Calibri"/>
          <w:b/>
          <w:bCs/>
          <w:color w:val="00000A"/>
          <w:sz w:val="22"/>
          <w:szCs w:val="22"/>
        </w:rPr>
        <w:t>Conhecimentos Específicos</w:t>
      </w:r>
    </w:p>
    <w:p w:rsidR="00AA7BD7" w:rsidRDefault="00AA7BD7">
      <w:pPr>
        <w:pStyle w:val="Padro"/>
        <w:spacing w:after="0"/>
      </w:pPr>
      <w:r>
        <w:rPr>
          <w:rFonts w:ascii="Cambria" w:hAnsi="Cambria" w:cs="Calibri"/>
          <w:color w:val="00000A"/>
          <w:sz w:val="22"/>
          <w:szCs w:val="22"/>
        </w:rPr>
        <w:t>Legislação Educacional;</w:t>
      </w:r>
    </w:p>
    <w:p w:rsidR="00AA7BD7" w:rsidRDefault="00AA7BD7">
      <w:pPr>
        <w:pStyle w:val="Padro"/>
        <w:tabs>
          <w:tab w:val="left" w:pos="1606"/>
        </w:tabs>
        <w:spacing w:after="0"/>
        <w:jc w:val="both"/>
      </w:pPr>
      <w:r>
        <w:rPr>
          <w:rFonts w:ascii="Cambria" w:hAnsi="Cambria" w:cs="Calibri"/>
          <w:color w:val="00000A"/>
          <w:sz w:val="22"/>
          <w:szCs w:val="22"/>
        </w:rPr>
        <w:t>Conhecimentos na Área Educacional.</w:t>
      </w:r>
    </w:p>
    <w:p w:rsidR="00AA7BD7" w:rsidRDefault="00AA7BD7">
      <w:pPr>
        <w:pStyle w:val="Padro"/>
        <w:tabs>
          <w:tab w:val="left" w:pos="1606"/>
        </w:tabs>
        <w:spacing w:after="0"/>
        <w:jc w:val="both"/>
      </w:pPr>
      <w:r>
        <w:rPr>
          <w:rFonts w:ascii="Cambria" w:hAnsi="Cambria" w:cs="Calibri"/>
          <w:color w:val="00000A"/>
          <w:sz w:val="22"/>
          <w:szCs w:val="22"/>
        </w:rPr>
        <w:t>Diretrizes Curriculares em vigência (BNCC e DRC-MT);</w:t>
      </w:r>
    </w:p>
    <w:p w:rsidR="00AA7BD7" w:rsidRDefault="00AA7BD7">
      <w:pPr>
        <w:pStyle w:val="NormalWeb"/>
        <w:tabs>
          <w:tab w:val="left" w:pos="1606"/>
        </w:tabs>
        <w:spacing w:before="0" w:after="0"/>
        <w:jc w:val="center"/>
      </w:pPr>
    </w:p>
    <w:p w:rsidR="00AA7BD7" w:rsidRDefault="00AA7BD7">
      <w:pPr>
        <w:pStyle w:val="NormalWeb"/>
        <w:tabs>
          <w:tab w:val="left" w:pos="1606"/>
        </w:tabs>
        <w:spacing w:before="0" w:after="0"/>
      </w:pPr>
      <w:r>
        <w:rPr>
          <w:rFonts w:ascii="Cambria" w:hAnsi="Cambria" w:cs="Calibri"/>
          <w:b/>
          <w:sz w:val="22"/>
          <w:szCs w:val="22"/>
        </w:rPr>
        <w:t>NÍVEL FUNDAMENTAL</w:t>
      </w:r>
    </w:p>
    <w:p w:rsidR="00AA7BD7" w:rsidRDefault="00AA7BD7">
      <w:pPr>
        <w:pStyle w:val="NormalWeb"/>
        <w:tabs>
          <w:tab w:val="left" w:pos="1606"/>
        </w:tabs>
        <w:spacing w:before="0" w:after="0"/>
      </w:pPr>
    </w:p>
    <w:p w:rsidR="00AA7BD7" w:rsidRDefault="00AA7BD7">
      <w:pPr>
        <w:pStyle w:val="NormalWeb"/>
        <w:tabs>
          <w:tab w:val="left" w:pos="1606"/>
        </w:tabs>
        <w:spacing w:before="0" w:after="0"/>
        <w:jc w:val="center"/>
      </w:pPr>
      <w:r>
        <w:rPr>
          <w:rFonts w:ascii="Cambria" w:hAnsi="Cambria" w:cs="Calibri"/>
          <w:b/>
          <w:sz w:val="22"/>
          <w:szCs w:val="22"/>
          <w:u w:val="single"/>
        </w:rPr>
        <w:t>APOIO ADMINISTRATIVO EDUCACIONAL (Infraestrutura ou Nutrição e Auxiliar de Professor Educação Infantil)</w:t>
      </w:r>
    </w:p>
    <w:p w:rsidR="00AA7BD7" w:rsidRDefault="00AA7BD7">
      <w:pPr>
        <w:pStyle w:val="Padro"/>
        <w:spacing w:after="0"/>
      </w:pPr>
    </w:p>
    <w:p w:rsidR="00AA7BD7" w:rsidRDefault="00AA7BD7">
      <w:pPr>
        <w:pStyle w:val="Padro"/>
        <w:spacing w:after="0"/>
      </w:pPr>
      <w:r>
        <w:rPr>
          <w:rFonts w:ascii="Cambria" w:hAnsi="Cambria" w:cs="Calibri"/>
          <w:b/>
          <w:bCs/>
          <w:color w:val="00000A"/>
          <w:sz w:val="22"/>
          <w:szCs w:val="22"/>
        </w:rPr>
        <w:t xml:space="preserve">Conhecimentos Básicos e Conhecimentos Gerais </w:t>
      </w:r>
    </w:p>
    <w:p w:rsidR="00AA7BD7" w:rsidRDefault="00AA7BD7">
      <w:pPr>
        <w:pStyle w:val="Padro"/>
        <w:spacing w:after="0"/>
      </w:pPr>
      <w:r>
        <w:rPr>
          <w:rFonts w:ascii="Cambria" w:hAnsi="Cambria" w:cs="Calibri"/>
          <w:color w:val="00000A"/>
          <w:sz w:val="22"/>
          <w:szCs w:val="22"/>
        </w:rPr>
        <w:t>Leitura e interpretação textual e conhecimentos linguísticos.</w:t>
      </w:r>
    </w:p>
    <w:p w:rsidR="00AA7BD7" w:rsidRDefault="00AA7BD7">
      <w:pPr>
        <w:pStyle w:val="Padro"/>
        <w:spacing w:after="0"/>
      </w:pPr>
      <w:r>
        <w:rPr>
          <w:rFonts w:ascii="Cambria" w:hAnsi="Cambria" w:cs="Calibri"/>
          <w:color w:val="00000A"/>
          <w:sz w:val="22"/>
          <w:szCs w:val="22"/>
        </w:rPr>
        <w:t>Resoluções de problemas;</w:t>
      </w:r>
    </w:p>
    <w:p w:rsidR="00AA7BD7" w:rsidRDefault="00AA7BD7">
      <w:pPr>
        <w:pStyle w:val="Padro"/>
        <w:spacing w:after="0"/>
      </w:pPr>
      <w:r>
        <w:rPr>
          <w:rFonts w:ascii="Cambria" w:hAnsi="Cambria" w:cs="Calibri"/>
          <w:color w:val="00000A"/>
          <w:sz w:val="22"/>
          <w:szCs w:val="22"/>
        </w:rPr>
        <w:t>Cálculos matemáticos.</w:t>
      </w:r>
    </w:p>
    <w:p w:rsidR="00AA7BD7" w:rsidRDefault="00AA7BD7">
      <w:pPr>
        <w:pStyle w:val="Padro"/>
        <w:spacing w:after="0"/>
      </w:pPr>
      <w:r>
        <w:rPr>
          <w:rFonts w:ascii="Cambria" w:hAnsi="Cambria" w:cs="Calibri"/>
          <w:color w:val="00000A"/>
          <w:sz w:val="22"/>
          <w:szCs w:val="22"/>
        </w:rPr>
        <w:t>Raciocínio lógico.</w:t>
      </w:r>
    </w:p>
    <w:p w:rsidR="00AA7BD7" w:rsidRDefault="00AA7BD7">
      <w:pPr>
        <w:pStyle w:val="Padro"/>
        <w:spacing w:after="0"/>
      </w:pPr>
      <w:r>
        <w:rPr>
          <w:rFonts w:ascii="Cambria" w:hAnsi="Cambria" w:cs="Calibri"/>
          <w:color w:val="00000A"/>
          <w:sz w:val="22"/>
          <w:szCs w:val="22"/>
        </w:rPr>
        <w:t>Noções gerais sobre a vida econômica, social, política e cultural de Juara e Mato Grosso.</w:t>
      </w:r>
    </w:p>
    <w:p w:rsidR="00AA7BD7" w:rsidRDefault="00AA7BD7">
      <w:pPr>
        <w:pStyle w:val="Padro"/>
        <w:spacing w:after="0"/>
      </w:pPr>
    </w:p>
    <w:p w:rsidR="00AA7BD7" w:rsidRDefault="00AA7BD7">
      <w:pPr>
        <w:pStyle w:val="Padro"/>
        <w:spacing w:after="0"/>
      </w:pPr>
      <w:r>
        <w:rPr>
          <w:rFonts w:ascii="Cambria" w:hAnsi="Cambria" w:cs="Calibri"/>
          <w:b/>
          <w:bCs/>
          <w:color w:val="00000A"/>
          <w:sz w:val="22"/>
          <w:szCs w:val="22"/>
        </w:rPr>
        <w:t>Conhecimentos Específicos</w:t>
      </w:r>
    </w:p>
    <w:p w:rsidR="00AA7BD7" w:rsidRDefault="00AA7BD7">
      <w:pPr>
        <w:pStyle w:val="Padro"/>
        <w:spacing w:after="0"/>
      </w:pPr>
      <w:r>
        <w:rPr>
          <w:rFonts w:ascii="Cambria" w:hAnsi="Cambria" w:cs="Calibri"/>
          <w:color w:val="00000A"/>
          <w:sz w:val="22"/>
          <w:szCs w:val="22"/>
        </w:rPr>
        <w:t>Legislação Educacional;</w:t>
      </w:r>
    </w:p>
    <w:p w:rsidR="00AA7BD7" w:rsidRDefault="00AA7BD7">
      <w:pPr>
        <w:pStyle w:val="Padro"/>
        <w:tabs>
          <w:tab w:val="left" w:pos="1606"/>
        </w:tabs>
        <w:spacing w:after="0"/>
        <w:jc w:val="both"/>
      </w:pPr>
      <w:r>
        <w:rPr>
          <w:rFonts w:ascii="Cambria" w:hAnsi="Cambria" w:cs="Calibri"/>
          <w:color w:val="00000A"/>
          <w:sz w:val="22"/>
          <w:szCs w:val="22"/>
        </w:rPr>
        <w:t>Conhecimentos na Área Educacional.</w:t>
      </w:r>
    </w:p>
    <w:p w:rsidR="00AA7BD7" w:rsidRDefault="00AA7BD7">
      <w:pPr>
        <w:pStyle w:val="Padro"/>
        <w:tabs>
          <w:tab w:val="left" w:pos="1606"/>
        </w:tabs>
        <w:spacing w:after="0"/>
        <w:jc w:val="both"/>
      </w:pPr>
      <w:r>
        <w:rPr>
          <w:rFonts w:ascii="Cambria" w:hAnsi="Cambria" w:cs="Calibri"/>
          <w:color w:val="00000A"/>
          <w:sz w:val="22"/>
          <w:szCs w:val="22"/>
        </w:rPr>
        <w:t>Diretrizes Curriculares em vigência (BNCC e DRC-MT);</w:t>
      </w:r>
    </w:p>
    <w:p w:rsidR="00AA7BD7" w:rsidRDefault="00AA7BD7">
      <w:pPr>
        <w:pStyle w:val="Padro"/>
        <w:shd w:val="clear" w:color="auto" w:fill="FFFFFF"/>
        <w:tabs>
          <w:tab w:val="left" w:pos="4636"/>
        </w:tabs>
        <w:spacing w:after="0"/>
      </w:pPr>
    </w:p>
    <w:p w:rsidR="00AA7BD7" w:rsidRDefault="00AA7BD7">
      <w:pPr>
        <w:pStyle w:val="Padro"/>
        <w:shd w:val="clear" w:color="auto" w:fill="FFFFFF"/>
        <w:tabs>
          <w:tab w:val="left" w:pos="4636"/>
        </w:tabs>
        <w:spacing w:after="0"/>
      </w:pPr>
    </w:p>
    <w:p w:rsidR="00AA7BD7" w:rsidRDefault="00AA7BD7">
      <w:pPr>
        <w:pStyle w:val="Padro"/>
        <w:shd w:val="clear" w:color="auto" w:fill="FFFFFF"/>
        <w:tabs>
          <w:tab w:val="left" w:pos="4636"/>
        </w:tabs>
        <w:spacing w:after="0"/>
      </w:pPr>
    </w:p>
    <w:p w:rsidR="00AA7BD7" w:rsidRDefault="00AA7BD7">
      <w:pPr>
        <w:pStyle w:val="Padro"/>
        <w:shd w:val="clear" w:color="auto" w:fill="FFFFFF"/>
        <w:tabs>
          <w:tab w:val="left" w:pos="4636"/>
        </w:tabs>
        <w:spacing w:after="0"/>
      </w:pPr>
    </w:p>
    <w:p w:rsidR="00AA7BD7" w:rsidRDefault="00AA7BD7">
      <w:pPr>
        <w:pStyle w:val="Padro"/>
        <w:shd w:val="clear" w:color="auto" w:fill="FFFFFF"/>
        <w:tabs>
          <w:tab w:val="left" w:pos="4636"/>
        </w:tabs>
        <w:spacing w:after="0"/>
      </w:pPr>
    </w:p>
    <w:p w:rsidR="00AA7BD7" w:rsidRDefault="00AA7BD7">
      <w:pPr>
        <w:pStyle w:val="Padro"/>
        <w:shd w:val="clear" w:color="auto" w:fill="FFFFFF"/>
        <w:tabs>
          <w:tab w:val="left" w:pos="4636"/>
        </w:tabs>
        <w:spacing w:after="0"/>
      </w:pPr>
    </w:p>
    <w:p w:rsidR="00AA7BD7" w:rsidRDefault="00AA7BD7">
      <w:pPr>
        <w:pStyle w:val="Padro"/>
        <w:shd w:val="clear" w:color="auto" w:fill="FFFFFF"/>
        <w:tabs>
          <w:tab w:val="left" w:pos="4636"/>
        </w:tabs>
        <w:spacing w:after="0"/>
      </w:pPr>
    </w:p>
    <w:p w:rsidR="00AA7BD7" w:rsidRDefault="00AA7BD7">
      <w:pPr>
        <w:pStyle w:val="Padro"/>
        <w:shd w:val="clear" w:color="auto" w:fill="FFFFFF"/>
        <w:tabs>
          <w:tab w:val="left" w:pos="4636"/>
        </w:tabs>
        <w:spacing w:after="0"/>
      </w:pPr>
    </w:p>
    <w:p w:rsidR="00AA7BD7" w:rsidRDefault="00AA7BD7">
      <w:pPr>
        <w:pStyle w:val="Padro"/>
        <w:shd w:val="clear" w:color="auto" w:fill="FFFFFF"/>
        <w:tabs>
          <w:tab w:val="left" w:pos="4636"/>
        </w:tabs>
        <w:spacing w:after="0"/>
      </w:pPr>
    </w:p>
    <w:p w:rsidR="00AA7BD7" w:rsidRDefault="00AA7BD7">
      <w:pPr>
        <w:pStyle w:val="Padro"/>
        <w:spacing w:after="0"/>
        <w:jc w:val="center"/>
        <w:rPr>
          <w:rFonts w:ascii="Cambria" w:hAnsi="Cambria" w:cs="Calibri"/>
          <w:b/>
          <w:color w:val="00000A"/>
          <w:sz w:val="22"/>
          <w:szCs w:val="22"/>
          <w:u w:val="single"/>
        </w:rPr>
      </w:pPr>
    </w:p>
    <w:p w:rsidR="00AA7BD7" w:rsidRPr="005255E0" w:rsidRDefault="00AA7BD7">
      <w:pPr>
        <w:pStyle w:val="Padro"/>
        <w:spacing w:after="0"/>
        <w:jc w:val="center"/>
      </w:pPr>
      <w:r w:rsidRPr="005255E0">
        <w:rPr>
          <w:rFonts w:ascii="Cambria" w:hAnsi="Cambria" w:cs="Calibri"/>
          <w:b/>
          <w:color w:val="00000A"/>
          <w:sz w:val="22"/>
          <w:szCs w:val="22"/>
          <w:u w:val="single"/>
        </w:rPr>
        <w:t>ANEXO IV – CRONOGRAMA DO PROCESSO SELETIVO SIMPLIFICADO</w:t>
      </w:r>
    </w:p>
    <w:p w:rsidR="00AA7BD7" w:rsidRPr="005255E0" w:rsidRDefault="00AA7BD7">
      <w:pPr>
        <w:pStyle w:val="Padro"/>
        <w:spacing w:after="0"/>
        <w:jc w:val="center"/>
      </w:pPr>
    </w:p>
    <w:tbl>
      <w:tblPr>
        <w:tblW w:w="0" w:type="auto"/>
        <w:tblInd w:w="140" w:type="dxa"/>
        <w:tblBorders>
          <w:top w:val="single" w:sz="4" w:space="0" w:color="000001"/>
          <w:left w:val="single" w:sz="4" w:space="0" w:color="000001"/>
          <w:bottom w:val="single" w:sz="4" w:space="0" w:color="000001"/>
        </w:tblBorders>
        <w:tblCellMar>
          <w:left w:w="10" w:type="dxa"/>
          <w:right w:w="10" w:type="dxa"/>
        </w:tblCellMar>
        <w:tblLook w:val="0000"/>
      </w:tblPr>
      <w:tblGrid>
        <w:gridCol w:w="2544"/>
        <w:gridCol w:w="6963"/>
      </w:tblGrid>
      <w:tr w:rsidR="00AA7BD7" w:rsidRPr="00DA5F6A">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
                <w:bCs/>
                <w:color w:val="00000A"/>
                <w:sz w:val="22"/>
                <w:szCs w:val="22"/>
              </w:rPr>
              <w:t>DATA</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
                <w:bCs/>
                <w:color w:val="00000A"/>
                <w:sz w:val="22"/>
                <w:szCs w:val="22"/>
              </w:rPr>
              <w:t>EVENTOS</w:t>
            </w:r>
          </w:p>
        </w:tc>
      </w:tr>
      <w:tr w:rsidR="00AA7BD7" w:rsidRPr="00DA5F6A">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29/10/2019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 xml:space="preserve">Divulgação do Edital de Abertura do </w:t>
            </w:r>
            <w:r w:rsidRPr="005255E0">
              <w:rPr>
                <w:rFonts w:ascii="Cambria" w:hAnsi="Cambria" w:cs="Calibri"/>
                <w:color w:val="00000A"/>
                <w:sz w:val="22"/>
                <w:szCs w:val="22"/>
              </w:rPr>
              <w:t>Processo Seletivo Simplificado</w:t>
            </w:r>
          </w:p>
        </w:tc>
      </w:tr>
      <w:tr w:rsidR="00AA7BD7" w:rsidRPr="00DA5F6A">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rPr>
                <w:rFonts w:ascii="Cambria" w:hAnsi="Cambria" w:cs="Calibri"/>
                <w:bCs/>
                <w:color w:val="00000A"/>
                <w:sz w:val="22"/>
                <w:szCs w:val="22"/>
              </w:rPr>
            </w:pPr>
            <w:r>
              <w:rPr>
                <w:rFonts w:ascii="Cambria" w:hAnsi="Cambria" w:cs="Calibri"/>
                <w:bCs/>
                <w:color w:val="00000A"/>
                <w:sz w:val="22"/>
                <w:szCs w:val="22"/>
              </w:rPr>
              <w:t>30 e 31/10/2019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rPr>
                <w:rFonts w:ascii="Cambria" w:hAnsi="Cambria" w:cs="Calibri"/>
                <w:bCs/>
                <w:color w:val="00000A"/>
                <w:sz w:val="22"/>
                <w:szCs w:val="22"/>
              </w:rPr>
            </w:pPr>
            <w:r>
              <w:rPr>
                <w:rFonts w:ascii="Cambria" w:hAnsi="Cambria" w:cs="Calibri"/>
                <w:bCs/>
                <w:color w:val="00000A"/>
                <w:sz w:val="22"/>
                <w:szCs w:val="22"/>
              </w:rPr>
              <w:t>Período para Impugnação do Edital</w:t>
            </w:r>
          </w:p>
        </w:tc>
      </w:tr>
      <w:tr w:rsidR="00AA7BD7" w:rsidRPr="00DA5F6A">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04/11 a 13/11/2019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color w:val="00000A"/>
                <w:sz w:val="22"/>
                <w:szCs w:val="22"/>
              </w:rPr>
              <w:t>Período de Inscrições</w:t>
            </w:r>
          </w:p>
        </w:tc>
      </w:tr>
      <w:tr w:rsidR="00AA7BD7" w:rsidRPr="00DA5F6A">
        <w:trPr>
          <w:cantSplit/>
        </w:trPr>
        <w:tc>
          <w:tcPr>
            <w:tcW w:w="2544" w:type="dxa"/>
            <w:tcBorders>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04/11 e 05/11/2019</w:t>
            </w:r>
          </w:p>
        </w:tc>
        <w:tc>
          <w:tcPr>
            <w:tcW w:w="6963"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color w:val="00000A"/>
                <w:sz w:val="22"/>
                <w:szCs w:val="22"/>
              </w:rPr>
              <w:t>Período de solicitação de isenção</w:t>
            </w:r>
          </w:p>
        </w:tc>
      </w:tr>
      <w:tr w:rsidR="00AA7BD7" w:rsidRPr="00DA5F6A">
        <w:trPr>
          <w:cantSplit/>
        </w:trPr>
        <w:tc>
          <w:tcPr>
            <w:tcW w:w="2544" w:type="dxa"/>
            <w:tcBorders>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08/11/2019</w:t>
            </w:r>
          </w:p>
        </w:tc>
        <w:tc>
          <w:tcPr>
            <w:tcW w:w="6963"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color w:val="00000A"/>
                <w:sz w:val="22"/>
                <w:szCs w:val="22"/>
              </w:rPr>
              <w:t>Resultado do deferimento/indeferimento de isenção</w:t>
            </w:r>
          </w:p>
        </w:tc>
      </w:tr>
      <w:tr w:rsidR="00AA7BD7" w:rsidRPr="00DA5F6A">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18/11/2019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color w:val="00000A"/>
                <w:sz w:val="22"/>
                <w:szCs w:val="22"/>
              </w:rPr>
              <w:t>Último dia para pagamento do boleto</w:t>
            </w:r>
          </w:p>
        </w:tc>
      </w:tr>
      <w:tr w:rsidR="00AA7BD7" w:rsidRPr="00DA5F6A">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13/11/2019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Padro"/>
              <w:tabs>
                <w:tab w:val="left" w:pos="4636"/>
              </w:tabs>
              <w:spacing w:after="0"/>
              <w:jc w:val="both"/>
            </w:pPr>
            <w:r w:rsidRPr="005255E0">
              <w:rPr>
                <w:rFonts w:ascii="Cambria" w:hAnsi="Cambria" w:cs="Calibri"/>
                <w:color w:val="00000A"/>
                <w:sz w:val="22"/>
                <w:szCs w:val="22"/>
              </w:rPr>
              <w:t xml:space="preserve">Último dia para envio dos documentos para Pessoas com Deficiência </w:t>
            </w:r>
          </w:p>
        </w:tc>
      </w:tr>
      <w:tr w:rsidR="00AA7BD7" w:rsidRPr="00DA5F6A">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2</w:t>
            </w:r>
            <w:r>
              <w:rPr>
                <w:rFonts w:ascii="Cambria" w:hAnsi="Cambria" w:cs="Calibri"/>
                <w:bCs/>
                <w:color w:val="00000A"/>
                <w:sz w:val="22"/>
                <w:szCs w:val="22"/>
              </w:rPr>
              <w:t>2</w:t>
            </w:r>
            <w:r w:rsidRPr="005255E0">
              <w:rPr>
                <w:rFonts w:ascii="Cambria" w:hAnsi="Cambria" w:cs="Calibri"/>
                <w:bCs/>
                <w:color w:val="00000A"/>
                <w:sz w:val="22"/>
                <w:szCs w:val="22"/>
              </w:rPr>
              <w:t>/11/2019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color w:val="00000A"/>
                <w:sz w:val="22"/>
                <w:szCs w:val="22"/>
              </w:rPr>
              <w:t>Divulgação da homologação das inscrições e dos locais de prova</w:t>
            </w:r>
          </w:p>
        </w:tc>
      </w:tr>
      <w:tr w:rsidR="00AA7BD7" w:rsidRPr="00DA5F6A">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2</w:t>
            </w:r>
            <w:r>
              <w:rPr>
                <w:rFonts w:ascii="Cambria" w:hAnsi="Cambria" w:cs="Calibri"/>
                <w:bCs/>
                <w:color w:val="00000A"/>
                <w:sz w:val="22"/>
                <w:szCs w:val="22"/>
              </w:rPr>
              <w:t>5</w:t>
            </w:r>
            <w:r w:rsidRPr="005255E0">
              <w:rPr>
                <w:rFonts w:ascii="Cambria" w:hAnsi="Cambria" w:cs="Calibri"/>
                <w:bCs/>
                <w:color w:val="00000A"/>
                <w:sz w:val="22"/>
                <w:szCs w:val="22"/>
              </w:rPr>
              <w:t>/11/2019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color w:val="00000A"/>
                <w:sz w:val="22"/>
                <w:szCs w:val="22"/>
              </w:rPr>
              <w:t>Período para interposição de recursos das inscrições</w:t>
            </w:r>
          </w:p>
        </w:tc>
      </w:tr>
      <w:tr w:rsidR="00AA7BD7" w:rsidRPr="00DA5F6A">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2</w:t>
            </w:r>
            <w:r>
              <w:rPr>
                <w:rFonts w:ascii="Cambria" w:hAnsi="Cambria" w:cs="Calibri"/>
                <w:bCs/>
                <w:color w:val="00000A"/>
                <w:sz w:val="22"/>
                <w:szCs w:val="22"/>
              </w:rPr>
              <w:t>6</w:t>
            </w:r>
            <w:r w:rsidRPr="005255E0">
              <w:rPr>
                <w:rFonts w:ascii="Cambria" w:hAnsi="Cambria" w:cs="Calibri"/>
                <w:bCs/>
                <w:color w:val="00000A"/>
                <w:sz w:val="22"/>
                <w:szCs w:val="22"/>
              </w:rPr>
              <w:t>/11/2019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Resultado – Recurso Homologação</w:t>
            </w:r>
          </w:p>
        </w:tc>
      </w:tr>
      <w:tr w:rsidR="00AA7BD7" w:rsidRPr="00DA5F6A">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01/12/2019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color w:val="00000A"/>
                <w:sz w:val="22"/>
                <w:szCs w:val="22"/>
              </w:rPr>
              <w:t>Aplicação da Prova Objetiva</w:t>
            </w:r>
          </w:p>
        </w:tc>
      </w:tr>
      <w:tr w:rsidR="00AA7BD7" w:rsidRPr="00DA5F6A">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02/12/2019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color w:val="00000A"/>
                <w:sz w:val="22"/>
                <w:szCs w:val="22"/>
              </w:rPr>
              <w:t>Divulgação do Gabarito Preliminar</w:t>
            </w:r>
          </w:p>
        </w:tc>
      </w:tr>
      <w:tr w:rsidR="00AA7BD7" w:rsidRPr="00DA5F6A" w:rsidTr="005255E0">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03/12/2019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color w:val="00000A"/>
                <w:sz w:val="22"/>
                <w:szCs w:val="22"/>
              </w:rPr>
              <w:t>Período para interposição de recursos do Gabarito Preliminar</w:t>
            </w:r>
          </w:p>
        </w:tc>
      </w:tr>
      <w:tr w:rsidR="00AA7BD7" w:rsidRPr="00DA5F6A" w:rsidTr="005255E0">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0</w:t>
            </w:r>
            <w:r>
              <w:rPr>
                <w:rFonts w:ascii="Cambria" w:hAnsi="Cambria" w:cs="Calibri"/>
                <w:bCs/>
                <w:color w:val="00000A"/>
                <w:sz w:val="22"/>
                <w:szCs w:val="22"/>
              </w:rPr>
              <w:t>6</w:t>
            </w:r>
            <w:r w:rsidRPr="005255E0">
              <w:rPr>
                <w:rFonts w:ascii="Cambria" w:hAnsi="Cambria" w:cs="Calibri"/>
                <w:bCs/>
                <w:color w:val="00000A"/>
                <w:sz w:val="22"/>
                <w:szCs w:val="22"/>
              </w:rPr>
              <w:t>/12/2019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color w:val="00000A"/>
                <w:sz w:val="22"/>
                <w:szCs w:val="22"/>
              </w:rPr>
              <w:t xml:space="preserve">Divulgação do Gabarito </w:t>
            </w:r>
            <w:r>
              <w:rPr>
                <w:rFonts w:ascii="Cambria" w:hAnsi="Cambria" w:cs="Calibri"/>
                <w:color w:val="00000A"/>
                <w:sz w:val="22"/>
                <w:szCs w:val="22"/>
              </w:rPr>
              <w:t>Oficial</w:t>
            </w:r>
          </w:p>
        </w:tc>
      </w:tr>
      <w:tr w:rsidR="00AA7BD7" w:rsidRPr="00DA5F6A" w:rsidTr="005255E0">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06/12/2019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color w:val="00000A"/>
                <w:sz w:val="22"/>
                <w:szCs w:val="22"/>
              </w:rPr>
              <w:t>Divulgação do Resultado Final Preliminar</w:t>
            </w:r>
          </w:p>
        </w:tc>
      </w:tr>
      <w:tr w:rsidR="00AA7BD7" w:rsidRPr="00DA5F6A" w:rsidTr="005255E0">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09/12/2019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color w:val="00000A"/>
                <w:sz w:val="22"/>
                <w:szCs w:val="22"/>
              </w:rPr>
              <w:t>Período para interposição de recursos – Resultado Preliminar</w:t>
            </w:r>
          </w:p>
        </w:tc>
      </w:tr>
      <w:tr w:rsidR="00AA7BD7" w:rsidRPr="00DA5F6A" w:rsidTr="005255E0">
        <w:trPr>
          <w:cantSplit/>
        </w:trPr>
        <w:tc>
          <w:tcPr>
            <w:tcW w:w="2544"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Pr="005255E0" w:rsidRDefault="00AA7BD7">
            <w:pPr>
              <w:pStyle w:val="NormalWeb"/>
              <w:spacing w:before="0" w:after="0"/>
              <w:jc w:val="both"/>
            </w:pPr>
            <w:r w:rsidRPr="005255E0">
              <w:rPr>
                <w:rFonts w:ascii="Cambria" w:hAnsi="Cambria" w:cs="Calibri"/>
                <w:bCs/>
                <w:color w:val="00000A"/>
                <w:sz w:val="22"/>
                <w:szCs w:val="22"/>
              </w:rPr>
              <w:t>12/12/2019</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NormalWeb"/>
              <w:spacing w:before="0" w:after="0"/>
              <w:jc w:val="both"/>
            </w:pPr>
            <w:r w:rsidRPr="005255E0">
              <w:rPr>
                <w:rFonts w:ascii="Cambria" w:hAnsi="Cambria" w:cs="Calibri"/>
                <w:color w:val="00000A"/>
                <w:sz w:val="22"/>
                <w:szCs w:val="22"/>
              </w:rPr>
              <w:t>Resultado Final</w:t>
            </w:r>
          </w:p>
        </w:tc>
      </w:tr>
    </w:tbl>
    <w:p w:rsidR="00AA7BD7" w:rsidRDefault="00AA7BD7">
      <w:pPr>
        <w:pStyle w:val="Padro"/>
        <w:tabs>
          <w:tab w:val="left" w:pos="888"/>
          <w:tab w:val="left" w:pos="1068"/>
          <w:tab w:val="left" w:pos="1248"/>
          <w:tab w:val="left" w:pos="5176"/>
        </w:tabs>
        <w:spacing w:after="0"/>
        <w:ind w:left="180" w:hanging="180"/>
        <w:jc w:val="both"/>
      </w:pPr>
      <w:r>
        <w:rPr>
          <w:rFonts w:ascii="Cambria" w:hAnsi="Cambria" w:cs="Calibri"/>
          <w:color w:val="00000A"/>
          <w:sz w:val="22"/>
          <w:szCs w:val="22"/>
        </w:rPr>
        <w:t xml:space="preserve">  </w:t>
      </w:r>
    </w:p>
    <w:p w:rsidR="00AA7BD7" w:rsidRDefault="00AA7BD7">
      <w:pPr>
        <w:pStyle w:val="Padro"/>
        <w:tabs>
          <w:tab w:val="left" w:pos="888"/>
          <w:tab w:val="left" w:pos="1068"/>
          <w:tab w:val="left" w:pos="1248"/>
          <w:tab w:val="left" w:pos="5176"/>
        </w:tabs>
        <w:spacing w:after="0"/>
        <w:ind w:left="180" w:hanging="180"/>
        <w:jc w:val="both"/>
      </w:pPr>
      <w:r>
        <w:rPr>
          <w:rFonts w:ascii="Cambria" w:hAnsi="Cambria" w:cs="Calibri"/>
          <w:color w:val="00000A"/>
          <w:sz w:val="22"/>
          <w:szCs w:val="22"/>
        </w:rPr>
        <w:t xml:space="preserve"> - Este cronograma tem caráter orientador, podendo ter suas datas alteradas em função da necessidade de ajustes operacionais, a critério do Município de Juara -MT em acordo com a KLC – Consultoria em Gestão Pública Ltda. </w:t>
      </w:r>
    </w:p>
    <w:p w:rsidR="00AA7BD7" w:rsidRDefault="00AA7BD7">
      <w:pPr>
        <w:pStyle w:val="Padro"/>
        <w:tabs>
          <w:tab w:val="left" w:pos="888"/>
          <w:tab w:val="left" w:pos="1068"/>
          <w:tab w:val="left" w:pos="1248"/>
          <w:tab w:val="left" w:pos="5176"/>
        </w:tabs>
        <w:spacing w:after="0"/>
        <w:ind w:left="180"/>
        <w:jc w:val="both"/>
      </w:pPr>
      <w:r>
        <w:rPr>
          <w:rFonts w:ascii="Cambria" w:hAnsi="Cambria" w:cs="Calibri"/>
          <w:color w:val="00000A"/>
          <w:sz w:val="22"/>
          <w:szCs w:val="22"/>
        </w:rPr>
        <w:t xml:space="preserve">- Todos os Atos inerentes ao prosseguimento do Processo Seletivo Simplificado serão objeto de publicação por Editais afixados junto ao Painel de Publicação da Prefeitura Municipal e publicados na internet, no site </w:t>
      </w:r>
      <w:r>
        <w:rPr>
          <w:rFonts w:ascii="Cambria" w:hAnsi="Cambria" w:cs="Calibri"/>
          <w:b/>
          <w:color w:val="00000A"/>
          <w:sz w:val="22"/>
          <w:szCs w:val="22"/>
        </w:rPr>
        <w:t>www.klcconcursos.com.br</w:t>
      </w:r>
      <w:r>
        <w:rPr>
          <w:rFonts w:ascii="Cambria" w:hAnsi="Cambria" w:cs="Calibri"/>
          <w:color w:val="00000A"/>
          <w:sz w:val="22"/>
          <w:szCs w:val="22"/>
        </w:rPr>
        <w:t>. É de inteira responsabilidade do candidato acompanhar o cronograma, os comunicados e os editais referentes ao andamento deste Processo Seletivo Simplificado, divulgados nos meios acima mencionados.</w:t>
      </w:r>
    </w:p>
    <w:p w:rsidR="00AA7BD7" w:rsidRDefault="00AA7BD7">
      <w:pPr>
        <w:pStyle w:val="Padro"/>
        <w:spacing w:after="0"/>
        <w:jc w:val="center"/>
      </w:pPr>
    </w:p>
    <w:p w:rsidR="00AA7BD7" w:rsidRDefault="00AA7BD7">
      <w:pPr>
        <w:pStyle w:val="Padro"/>
        <w:spacing w:after="0"/>
        <w:jc w:val="center"/>
      </w:pPr>
    </w:p>
    <w:p w:rsidR="00AA7BD7" w:rsidRDefault="00AA7BD7">
      <w:pPr>
        <w:pStyle w:val="Padro"/>
        <w:spacing w:after="0"/>
        <w:jc w:val="center"/>
      </w:pPr>
    </w:p>
    <w:p w:rsidR="00AA7BD7" w:rsidRDefault="00AA7BD7">
      <w:pPr>
        <w:pStyle w:val="Padro"/>
        <w:spacing w:after="0"/>
        <w:jc w:val="center"/>
      </w:pPr>
    </w:p>
    <w:p w:rsidR="00AA7BD7" w:rsidRDefault="00AA7BD7">
      <w:pPr>
        <w:pStyle w:val="Padro"/>
        <w:spacing w:after="0"/>
        <w:jc w:val="center"/>
      </w:pPr>
    </w:p>
    <w:p w:rsidR="00AA7BD7" w:rsidRDefault="00AA7BD7">
      <w:pPr>
        <w:pStyle w:val="Padro"/>
        <w:spacing w:after="0"/>
        <w:jc w:val="center"/>
      </w:pPr>
    </w:p>
    <w:p w:rsidR="00AA7BD7" w:rsidRDefault="00AA7BD7">
      <w:pPr>
        <w:pStyle w:val="Padro"/>
        <w:spacing w:after="0"/>
        <w:jc w:val="center"/>
      </w:pPr>
    </w:p>
    <w:p w:rsidR="00AA7BD7" w:rsidRDefault="00AA7BD7">
      <w:pPr>
        <w:pStyle w:val="Padro"/>
        <w:spacing w:after="0"/>
        <w:jc w:val="center"/>
      </w:pPr>
    </w:p>
    <w:p w:rsidR="00AA7BD7" w:rsidRDefault="00AA7BD7">
      <w:pPr>
        <w:pStyle w:val="Padro"/>
        <w:spacing w:after="0"/>
        <w:jc w:val="center"/>
      </w:pPr>
    </w:p>
    <w:p w:rsidR="00AA7BD7" w:rsidRDefault="00AA7BD7">
      <w:pPr>
        <w:pStyle w:val="Padro"/>
        <w:spacing w:after="0"/>
        <w:jc w:val="center"/>
      </w:pPr>
    </w:p>
    <w:p w:rsidR="00AA7BD7" w:rsidRDefault="00AA7BD7">
      <w:pPr>
        <w:pStyle w:val="Padro"/>
        <w:spacing w:after="0"/>
        <w:jc w:val="center"/>
      </w:pPr>
    </w:p>
    <w:p w:rsidR="00AA7BD7" w:rsidRDefault="00AA7BD7">
      <w:pPr>
        <w:pStyle w:val="Padro"/>
        <w:spacing w:after="0"/>
        <w:jc w:val="center"/>
      </w:pPr>
    </w:p>
    <w:p w:rsidR="00AA7BD7" w:rsidRDefault="00AA7BD7">
      <w:pPr>
        <w:pStyle w:val="Padro"/>
        <w:pageBreakBefore/>
        <w:spacing w:after="0"/>
      </w:pPr>
    </w:p>
    <w:p w:rsidR="00AA7BD7" w:rsidRDefault="00AA7BD7">
      <w:pPr>
        <w:pStyle w:val="Padro"/>
        <w:spacing w:after="0"/>
        <w:ind w:right="-30"/>
        <w:jc w:val="center"/>
      </w:pPr>
      <w:r>
        <w:rPr>
          <w:rFonts w:ascii="Cambria" w:hAnsi="Cambria" w:cs="Calibri"/>
          <w:b/>
          <w:sz w:val="22"/>
          <w:szCs w:val="22"/>
          <w:u w:val="single"/>
        </w:rPr>
        <w:t>ANEXO V</w:t>
      </w:r>
    </w:p>
    <w:p w:rsidR="00AA7BD7" w:rsidRDefault="00AA7BD7">
      <w:pPr>
        <w:pStyle w:val="Padro"/>
        <w:spacing w:after="0"/>
        <w:ind w:right="-30"/>
      </w:pPr>
    </w:p>
    <w:p w:rsidR="00AA7BD7" w:rsidRDefault="00AA7BD7">
      <w:pPr>
        <w:pStyle w:val="Padro"/>
        <w:spacing w:after="0"/>
        <w:ind w:right="-30"/>
        <w:jc w:val="center"/>
      </w:pPr>
      <w:r>
        <w:rPr>
          <w:rFonts w:ascii="Cambria" w:hAnsi="Cambria" w:cs="Calibri"/>
          <w:b/>
          <w:sz w:val="22"/>
          <w:szCs w:val="22"/>
        </w:rPr>
        <w:t>REQUERIMENTO PARA SOLICITAÇÃO DE ISENÇÃO DA TAXA DE INSCRIÇÃO</w:t>
      </w:r>
    </w:p>
    <w:p w:rsidR="00AA7BD7" w:rsidRDefault="00AA7BD7">
      <w:pPr>
        <w:pStyle w:val="Padro"/>
        <w:spacing w:after="0"/>
        <w:ind w:right="-30"/>
      </w:pPr>
    </w:p>
    <w:tbl>
      <w:tblPr>
        <w:tblW w:w="0" w:type="auto"/>
        <w:tblInd w:w="-14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9796"/>
      </w:tblGrid>
      <w:tr w:rsidR="00AA7BD7" w:rsidRPr="00DA5F6A">
        <w:trPr>
          <w:cantSplit/>
        </w:trPr>
        <w:tc>
          <w:tcPr>
            <w:tcW w:w="9796" w:type="dxa"/>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Nos termos do Edital Processo Seletivo Simplificado nº 002/2019, solicito a isenção do pagamento da taxa de inscrição.</w:t>
            </w:r>
          </w:p>
        </w:tc>
      </w:tr>
    </w:tbl>
    <w:p w:rsidR="00AA7BD7" w:rsidRDefault="00AA7BD7">
      <w:pPr>
        <w:pStyle w:val="Padro"/>
        <w:spacing w:after="0"/>
        <w:jc w:val="both"/>
      </w:pPr>
      <w:r>
        <w:rPr>
          <w:rFonts w:ascii="Cambria" w:hAnsi="Cambria" w:cs="Calibri"/>
          <w:b/>
          <w:sz w:val="22"/>
          <w:szCs w:val="22"/>
        </w:rPr>
        <w:t>IDENTIFICAÇÃO DO REQUERENTE:</w:t>
      </w:r>
    </w:p>
    <w:tbl>
      <w:tblPr>
        <w:tblW w:w="0" w:type="auto"/>
        <w:tblInd w:w="-148" w:type="dxa"/>
        <w:tblBorders>
          <w:top w:val="single" w:sz="4" w:space="0" w:color="000001"/>
          <w:left w:val="single" w:sz="4" w:space="0" w:color="000001"/>
          <w:bottom w:val="single" w:sz="4" w:space="0" w:color="000001"/>
        </w:tblBorders>
        <w:tblCellMar>
          <w:left w:w="10" w:type="dxa"/>
          <w:right w:w="10" w:type="dxa"/>
        </w:tblCellMar>
        <w:tblLook w:val="0000"/>
      </w:tblPr>
      <w:tblGrid>
        <w:gridCol w:w="1881"/>
        <w:gridCol w:w="2778"/>
        <w:gridCol w:w="1718"/>
        <w:gridCol w:w="3418"/>
      </w:tblGrid>
      <w:tr w:rsidR="00AA7BD7" w:rsidRPr="00DA5F6A">
        <w:trPr>
          <w:cantSplit/>
        </w:trPr>
        <w:tc>
          <w:tcPr>
            <w:tcW w:w="1881" w:type="dxa"/>
            <w:tcBorders>
              <w:top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NOME:</w:t>
            </w:r>
          </w:p>
        </w:tc>
        <w:tc>
          <w:tcPr>
            <w:tcW w:w="791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r>
      <w:tr w:rsidR="00AA7BD7" w:rsidRPr="00DA5F6A">
        <w:trPr>
          <w:cantSplit/>
        </w:trPr>
        <w:tc>
          <w:tcPr>
            <w:tcW w:w="1881" w:type="dxa"/>
            <w:tcBorders>
              <w:top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CARGO PRETENDIDO:</w:t>
            </w:r>
          </w:p>
        </w:tc>
        <w:tc>
          <w:tcPr>
            <w:tcW w:w="791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r>
      <w:tr w:rsidR="00AA7BD7" w:rsidRPr="00DA5F6A">
        <w:trPr>
          <w:cantSplit/>
        </w:trPr>
        <w:tc>
          <w:tcPr>
            <w:tcW w:w="1881" w:type="dxa"/>
            <w:tcBorders>
              <w:top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ENDEREÇO:</w:t>
            </w:r>
          </w:p>
        </w:tc>
        <w:tc>
          <w:tcPr>
            <w:tcW w:w="791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r>
      <w:tr w:rsidR="00AA7BD7" w:rsidRPr="00DA5F6A">
        <w:trPr>
          <w:cantSplit/>
        </w:trPr>
        <w:tc>
          <w:tcPr>
            <w:tcW w:w="1881" w:type="dxa"/>
            <w:tcBorders>
              <w:top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BAIRRO:</w:t>
            </w:r>
          </w:p>
        </w:tc>
        <w:tc>
          <w:tcPr>
            <w:tcW w:w="27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c>
          <w:tcPr>
            <w:tcW w:w="1718" w:type="dxa"/>
            <w:tcBorders>
              <w:top w:val="single" w:sz="4" w:space="0" w:color="000001"/>
              <w:left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CEP:</w:t>
            </w:r>
          </w:p>
        </w:tc>
        <w:tc>
          <w:tcPr>
            <w:tcW w:w="3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r>
      <w:tr w:rsidR="00AA7BD7" w:rsidRPr="00DA5F6A">
        <w:trPr>
          <w:cantSplit/>
        </w:trPr>
        <w:tc>
          <w:tcPr>
            <w:tcW w:w="1881" w:type="dxa"/>
            <w:tcBorders>
              <w:top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CIDADE/UF:</w:t>
            </w:r>
          </w:p>
        </w:tc>
        <w:tc>
          <w:tcPr>
            <w:tcW w:w="27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c>
          <w:tcPr>
            <w:tcW w:w="1718" w:type="dxa"/>
            <w:tcBorders>
              <w:top w:val="single" w:sz="4" w:space="0" w:color="000001"/>
              <w:left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TELEFONE:</w:t>
            </w:r>
          </w:p>
        </w:tc>
        <w:tc>
          <w:tcPr>
            <w:tcW w:w="3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r>
      <w:tr w:rsidR="00AA7BD7" w:rsidRPr="00DA5F6A">
        <w:trPr>
          <w:cantSplit/>
        </w:trPr>
        <w:tc>
          <w:tcPr>
            <w:tcW w:w="1881" w:type="dxa"/>
            <w:tcBorders>
              <w:top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CPF:</w:t>
            </w:r>
          </w:p>
        </w:tc>
        <w:tc>
          <w:tcPr>
            <w:tcW w:w="27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c>
          <w:tcPr>
            <w:tcW w:w="1718" w:type="dxa"/>
            <w:tcBorders>
              <w:top w:val="single" w:sz="4" w:space="0" w:color="000001"/>
              <w:left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RG:</w:t>
            </w:r>
          </w:p>
        </w:tc>
        <w:tc>
          <w:tcPr>
            <w:tcW w:w="3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r>
      <w:tr w:rsidR="00AA7BD7" w:rsidRPr="00DA5F6A">
        <w:trPr>
          <w:cantSplit/>
        </w:trPr>
        <w:tc>
          <w:tcPr>
            <w:tcW w:w="1881" w:type="dxa"/>
            <w:tcBorders>
              <w:top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CTPS / SÉRIE</w:t>
            </w:r>
          </w:p>
        </w:tc>
        <w:tc>
          <w:tcPr>
            <w:tcW w:w="27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c>
          <w:tcPr>
            <w:tcW w:w="1718" w:type="dxa"/>
            <w:tcBorders>
              <w:top w:val="single" w:sz="4" w:space="0" w:color="000001"/>
              <w:left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DATA EXPEDIÇÃO:</w:t>
            </w:r>
          </w:p>
        </w:tc>
        <w:tc>
          <w:tcPr>
            <w:tcW w:w="3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r>
      <w:tr w:rsidR="00AA7BD7" w:rsidRPr="00DA5F6A">
        <w:trPr>
          <w:cantSplit/>
        </w:trPr>
        <w:tc>
          <w:tcPr>
            <w:tcW w:w="1881" w:type="dxa"/>
            <w:tcBorders>
              <w:top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NÚMERO DO NIS</w:t>
            </w:r>
          </w:p>
        </w:tc>
        <w:tc>
          <w:tcPr>
            <w:tcW w:w="27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c>
          <w:tcPr>
            <w:tcW w:w="1718" w:type="dxa"/>
            <w:tcBorders>
              <w:top w:val="single" w:sz="4" w:space="0" w:color="000001"/>
              <w:left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p>
        </w:tc>
        <w:tc>
          <w:tcPr>
            <w:tcW w:w="3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r>
      <w:tr w:rsidR="00AA7BD7" w:rsidRPr="00DA5F6A">
        <w:trPr>
          <w:cantSplit/>
        </w:trPr>
        <w:tc>
          <w:tcPr>
            <w:tcW w:w="1881" w:type="dxa"/>
            <w:tcBorders>
              <w:top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E-mail:</w:t>
            </w:r>
          </w:p>
        </w:tc>
        <w:tc>
          <w:tcPr>
            <w:tcW w:w="7914"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p>
        </w:tc>
      </w:tr>
    </w:tbl>
    <w:p w:rsidR="00AA7BD7" w:rsidRDefault="00AA7BD7">
      <w:pPr>
        <w:pStyle w:val="Padro"/>
        <w:spacing w:after="0"/>
        <w:jc w:val="both"/>
      </w:pPr>
    </w:p>
    <w:tbl>
      <w:tblPr>
        <w:tblW w:w="0" w:type="auto"/>
        <w:tblInd w:w="-14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877"/>
        <w:gridCol w:w="7918"/>
      </w:tblGrid>
      <w:tr w:rsidR="00AA7BD7" w:rsidRPr="00DA5F6A">
        <w:trPr>
          <w:cantSplit/>
        </w:trPr>
        <w:tc>
          <w:tcPr>
            <w:tcW w:w="9795" w:type="dxa"/>
            <w:gridSpan w:val="2"/>
            <w:tcBorders>
              <w:top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center"/>
            </w:pPr>
            <w:r>
              <w:rPr>
                <w:rFonts w:ascii="Cambria" w:hAnsi="Cambria" w:cs="Calibri"/>
                <w:b/>
                <w:sz w:val="22"/>
                <w:szCs w:val="22"/>
              </w:rPr>
              <w:t>DECLARAÇÃO DE HIPOSSUFICIENCIA FINANCEIRA E/OU DOADOR REGULAR DE SANGUE</w:t>
            </w:r>
          </w:p>
          <w:p w:rsidR="00AA7BD7" w:rsidRDefault="00AA7BD7">
            <w:pPr>
              <w:pStyle w:val="Padro"/>
              <w:spacing w:after="0"/>
              <w:jc w:val="center"/>
            </w:pPr>
          </w:p>
          <w:p w:rsidR="00AA7BD7" w:rsidRDefault="00AA7BD7">
            <w:pPr>
              <w:pStyle w:val="Padro"/>
              <w:spacing w:after="0"/>
              <w:jc w:val="both"/>
            </w:pPr>
            <w:r>
              <w:rPr>
                <w:rFonts w:ascii="Cambria" w:hAnsi="Cambria" w:cs="Calibri"/>
                <w:sz w:val="22"/>
                <w:szCs w:val="22"/>
              </w:rPr>
              <w:t>Declaro, para efeito de solicitação de concessão da isenção de pagamento de taxa de inscrição ao Processo Seletivo Público, que apresento condição de Hipossuficiência Financeira e/ou doador regular de Sangue e que atendo ao estabelecido no Edital nº 002/2019, Prefeitura Municipal de Juara - Estado de Mato Grosso, em especial quanto às disposições do item 3 deste Edital.</w:t>
            </w:r>
          </w:p>
          <w:p w:rsidR="00AA7BD7" w:rsidRDefault="00AA7BD7">
            <w:pPr>
              <w:pStyle w:val="Padro"/>
              <w:spacing w:after="0"/>
              <w:jc w:val="both"/>
            </w:pPr>
          </w:p>
          <w:p w:rsidR="00AA7BD7" w:rsidRDefault="00AA7BD7">
            <w:pPr>
              <w:pStyle w:val="Padro"/>
              <w:spacing w:after="0"/>
              <w:jc w:val="both"/>
            </w:pPr>
            <w:r>
              <w:rPr>
                <w:rFonts w:ascii="Cambria" w:hAnsi="Cambria" w:cs="Calibri"/>
                <w:sz w:val="22"/>
                <w:szCs w:val="22"/>
              </w:rPr>
              <w:t>Declaro também estar ciente de que a veracidade das informações e documentações apresentadas é de inteira responsabilidade minha, podendo a Comissão Examinadora do Processo Seletivo Público, em caso de fraude, omissão, falsificação, declaração inidônea, ou qualquer outro tipo de irregularidade, proceder ao cancelamento da inscrição e automaticamente a eliminação do certame, podendo adotar as medidas cabíveis contra a minha pessoa.</w:t>
            </w:r>
          </w:p>
          <w:p w:rsidR="00AA7BD7" w:rsidRDefault="00AA7BD7">
            <w:pPr>
              <w:pStyle w:val="Padro"/>
              <w:spacing w:after="0"/>
            </w:pPr>
          </w:p>
          <w:p w:rsidR="00AA7BD7" w:rsidRDefault="00AA7BD7">
            <w:pPr>
              <w:pStyle w:val="Padro"/>
              <w:spacing w:after="0"/>
              <w:jc w:val="both"/>
            </w:pPr>
            <w:r>
              <w:rPr>
                <w:rFonts w:ascii="Cambria" w:hAnsi="Cambria" w:cs="Calibri"/>
                <w:sz w:val="22"/>
                <w:szCs w:val="22"/>
              </w:rPr>
              <w:t>Juara/ MT, ____de______________de 2019.</w:t>
            </w:r>
          </w:p>
          <w:p w:rsidR="00AA7BD7" w:rsidRDefault="00AA7BD7">
            <w:pPr>
              <w:pStyle w:val="Padro"/>
              <w:spacing w:after="0"/>
              <w:jc w:val="both"/>
            </w:pPr>
          </w:p>
          <w:p w:rsidR="00AA7BD7" w:rsidRDefault="00AA7BD7">
            <w:pPr>
              <w:pStyle w:val="Padro"/>
              <w:spacing w:after="0"/>
              <w:jc w:val="both"/>
            </w:pPr>
            <w:r>
              <w:rPr>
                <w:rFonts w:ascii="Cambria" w:hAnsi="Cambria" w:cs="Calibri"/>
                <w:sz w:val="22"/>
                <w:szCs w:val="22"/>
              </w:rPr>
              <w:t xml:space="preserve">__________________                      </w:t>
            </w:r>
          </w:p>
          <w:p w:rsidR="00AA7BD7" w:rsidRDefault="00AA7BD7">
            <w:pPr>
              <w:pStyle w:val="Padro"/>
              <w:spacing w:after="0"/>
              <w:jc w:val="both"/>
            </w:pPr>
            <w:r>
              <w:rPr>
                <w:rFonts w:ascii="Cambria" w:hAnsi="Cambria" w:cs="Calibri"/>
                <w:sz w:val="22"/>
                <w:szCs w:val="22"/>
              </w:rPr>
              <w:t xml:space="preserve">Assinatura Candidato                       </w:t>
            </w:r>
          </w:p>
        </w:tc>
      </w:tr>
      <w:tr w:rsidR="00AA7BD7" w:rsidRPr="00DA5F6A">
        <w:trPr>
          <w:cantSplit/>
        </w:trPr>
        <w:tc>
          <w:tcPr>
            <w:tcW w:w="1877" w:type="dxa"/>
            <w:tcBorders>
              <w:top w:val="single" w:sz="4" w:space="0" w:color="000001"/>
              <w:bottom w:val="single" w:sz="4" w:space="0" w:color="000001"/>
            </w:tcBorders>
            <w:shd w:val="clear" w:color="auto" w:fill="C6D9F1"/>
            <w:tcMar>
              <w:top w:w="0" w:type="dxa"/>
              <w:left w:w="10" w:type="dxa"/>
              <w:bottom w:w="0" w:type="dxa"/>
              <w:right w:w="10" w:type="dxa"/>
            </w:tcMar>
          </w:tcPr>
          <w:p w:rsidR="00AA7BD7" w:rsidRDefault="00AA7BD7">
            <w:pPr>
              <w:pStyle w:val="Padro"/>
              <w:spacing w:after="0"/>
              <w:jc w:val="center"/>
            </w:pPr>
          </w:p>
          <w:p w:rsidR="00AA7BD7" w:rsidRDefault="00AA7BD7">
            <w:pPr>
              <w:pStyle w:val="Padro"/>
              <w:spacing w:after="0"/>
              <w:jc w:val="center"/>
            </w:pPr>
            <w:r>
              <w:rPr>
                <w:rFonts w:ascii="Cambria" w:hAnsi="Cambria" w:cs="Calibri"/>
                <w:sz w:val="22"/>
                <w:szCs w:val="22"/>
              </w:rPr>
              <w:t>PROTOCOLO</w:t>
            </w:r>
          </w:p>
        </w:tc>
        <w:tc>
          <w:tcPr>
            <w:tcW w:w="791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AA7BD7" w:rsidRDefault="00AA7BD7">
            <w:pPr>
              <w:pStyle w:val="Padro"/>
              <w:spacing w:after="0"/>
              <w:jc w:val="both"/>
            </w:pPr>
            <w:r>
              <w:rPr>
                <w:rFonts w:ascii="Cambria" w:hAnsi="Cambria" w:cs="Calibri"/>
                <w:sz w:val="22"/>
                <w:szCs w:val="22"/>
              </w:rPr>
              <w:t>Para uso exclusivo da Comissão Examinadora do Processo Seletivo Público</w:t>
            </w:r>
          </w:p>
          <w:p w:rsidR="00AA7BD7" w:rsidRDefault="00AA7BD7">
            <w:pPr>
              <w:pStyle w:val="Padro"/>
              <w:spacing w:after="0"/>
              <w:jc w:val="both"/>
            </w:pPr>
            <w:r>
              <w:rPr>
                <w:rFonts w:ascii="Cambria" w:hAnsi="Cambria" w:cs="Calibri"/>
                <w:sz w:val="22"/>
                <w:szCs w:val="22"/>
              </w:rPr>
              <w:t>(    ) Deferido</w:t>
            </w:r>
          </w:p>
          <w:p w:rsidR="00AA7BD7" w:rsidRDefault="00AA7BD7">
            <w:pPr>
              <w:pStyle w:val="Padro"/>
              <w:spacing w:after="0"/>
              <w:jc w:val="both"/>
            </w:pPr>
            <w:r>
              <w:rPr>
                <w:rFonts w:ascii="Cambria" w:hAnsi="Cambria" w:cs="Calibri"/>
                <w:sz w:val="22"/>
                <w:szCs w:val="22"/>
              </w:rPr>
              <w:t>(    ) Indeferido</w:t>
            </w:r>
          </w:p>
        </w:tc>
      </w:tr>
    </w:tbl>
    <w:p w:rsidR="00AA7BD7" w:rsidRDefault="00AA7BD7">
      <w:pPr>
        <w:pStyle w:val="Padro"/>
        <w:spacing w:after="0"/>
        <w:jc w:val="center"/>
      </w:pPr>
    </w:p>
    <w:p w:rsidR="00AA7BD7" w:rsidRDefault="00AA7BD7">
      <w:pPr>
        <w:pStyle w:val="Padro"/>
        <w:spacing w:after="0"/>
      </w:pPr>
    </w:p>
    <w:p w:rsidR="00AA7BD7" w:rsidRDefault="00AA7BD7">
      <w:pPr>
        <w:pStyle w:val="Padro"/>
        <w:spacing w:after="0"/>
      </w:pPr>
    </w:p>
    <w:p w:rsidR="00AA7BD7" w:rsidRDefault="00AA7BD7">
      <w:pPr>
        <w:pStyle w:val="Padro"/>
        <w:spacing w:after="0"/>
      </w:pPr>
    </w:p>
    <w:sectPr w:rsidR="00AA7BD7" w:rsidSect="00FB5E60">
      <w:headerReference w:type="default" r:id="rId25"/>
      <w:pgSz w:w="11906" w:h="16838"/>
      <w:pgMar w:top="1134" w:right="1134" w:bottom="1697" w:left="1134" w:header="72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2C7" w:rsidRDefault="003042C7" w:rsidP="00FB5E60">
      <w:pPr>
        <w:spacing w:after="0" w:line="240" w:lineRule="auto"/>
      </w:pPr>
      <w:r>
        <w:separator/>
      </w:r>
    </w:p>
  </w:endnote>
  <w:endnote w:type="continuationSeparator" w:id="1">
    <w:p w:rsidR="003042C7" w:rsidRDefault="003042C7" w:rsidP="00FB5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Liberation Sans">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bik Light">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2C7" w:rsidRDefault="003042C7" w:rsidP="00FB5E60">
      <w:pPr>
        <w:spacing w:after="0" w:line="240" w:lineRule="auto"/>
      </w:pPr>
      <w:r>
        <w:separator/>
      </w:r>
    </w:p>
  </w:footnote>
  <w:footnote w:type="continuationSeparator" w:id="1">
    <w:p w:rsidR="003042C7" w:rsidRDefault="003042C7" w:rsidP="00FB5E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D7" w:rsidRDefault="00E20E32">
    <w:pPr>
      <w:pStyle w:val="Padro"/>
      <w:tabs>
        <w:tab w:val="left" w:pos="-570"/>
        <w:tab w:val="left" w:pos="-144"/>
        <w:tab w:val="left" w:pos="282"/>
        <w:tab w:val="center" w:pos="2974"/>
        <w:tab w:val="right" w:pos="7226"/>
      </w:tabs>
      <w:spacing w:after="0"/>
      <w:ind w:left="-426"/>
      <w:jc w:val="center"/>
    </w:pPr>
    <w:r>
      <w:rPr>
        <w:noProof/>
        <w:lang w:eastAsia="pt-BR"/>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-19685</wp:posOffset>
          </wp:positionV>
          <wp:extent cx="671195" cy="661035"/>
          <wp:effectExtent l="19050" t="0" r="0" b="0"/>
          <wp:wrapSquare wrapText="bothSides"/>
          <wp:docPr id="1" name="Imagem 1" descr="http://www.juara.mt.gov.br/site/brasao-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juara.mt.gov.br/site/brasao-municipal.jpg"/>
                  <pic:cNvPicPr>
                    <a:picLocks noChangeAspect="1" noChangeArrowheads="1"/>
                  </pic:cNvPicPr>
                </pic:nvPicPr>
                <pic:blipFill>
                  <a:blip r:embed="rId1"/>
                  <a:srcRect/>
                  <a:stretch>
                    <a:fillRect/>
                  </a:stretch>
                </pic:blipFill>
                <pic:spPr bwMode="auto">
                  <a:xfrm>
                    <a:off x="0" y="0"/>
                    <a:ext cx="671195" cy="661035"/>
                  </a:xfrm>
                  <a:prstGeom prst="rect">
                    <a:avLst/>
                  </a:prstGeom>
                  <a:noFill/>
                </pic:spPr>
              </pic:pic>
            </a:graphicData>
          </a:graphic>
        </wp:anchor>
      </w:drawing>
    </w:r>
    <w:r w:rsidR="002320AF">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2050" type="#_x0000_t75" alt="A description..." style="position:absolute;margin-left:437.05pt;margin-top:8.85pt;width:45.1pt;height:41.05pt;z-index:251657216;visibility:visible;mso-wrap-distance-left:0;mso-wrap-distance-right:0;mso-position-horizontal-relative:char;mso-position-vertical-relative:line">
          <v:textbox style="mso-rotate-with-shape:t"/>
          <w10:wrap type="square"/>
        </v:shape>
      </w:pict>
    </w:r>
  </w:p>
  <w:p w:rsidR="00AA7BD7" w:rsidRDefault="00AA7BD7">
    <w:pPr>
      <w:pStyle w:val="Padro"/>
      <w:tabs>
        <w:tab w:val="left" w:pos="-570"/>
        <w:tab w:val="left" w:pos="-144"/>
        <w:tab w:val="left" w:pos="282"/>
        <w:tab w:val="center" w:pos="2974"/>
        <w:tab w:val="right" w:pos="7226"/>
      </w:tabs>
      <w:spacing w:after="0"/>
      <w:ind w:left="-426"/>
      <w:jc w:val="center"/>
    </w:pPr>
  </w:p>
  <w:p w:rsidR="00AA7BD7" w:rsidRDefault="00AA7BD7">
    <w:pPr>
      <w:pStyle w:val="Padro"/>
      <w:tabs>
        <w:tab w:val="left" w:pos="-570"/>
        <w:tab w:val="left" w:pos="-144"/>
        <w:tab w:val="left" w:pos="282"/>
        <w:tab w:val="center" w:pos="2974"/>
        <w:tab w:val="right" w:pos="7226"/>
      </w:tabs>
      <w:spacing w:after="0"/>
      <w:ind w:left="-426"/>
      <w:jc w:val="center"/>
    </w:pPr>
  </w:p>
  <w:p w:rsidR="00AA7BD7" w:rsidRDefault="00AA7BD7">
    <w:pPr>
      <w:pStyle w:val="Padro"/>
      <w:tabs>
        <w:tab w:val="center" w:pos="4252"/>
        <w:tab w:val="right" w:pos="8504"/>
      </w:tabs>
      <w:spacing w:after="0"/>
    </w:pPr>
  </w:p>
  <w:p w:rsidR="00AA7BD7" w:rsidRDefault="00AA7BD7">
    <w:pPr>
      <w:pStyle w:val="Padro"/>
      <w:tabs>
        <w:tab w:val="left" w:pos="-570"/>
        <w:tab w:val="left" w:pos="-144"/>
        <w:tab w:val="left" w:pos="282"/>
        <w:tab w:val="center" w:pos="2974"/>
        <w:tab w:val="right" w:pos="7226"/>
      </w:tabs>
      <w:spacing w:after="0"/>
      <w:ind w:left="-426"/>
      <w:jc w:val="center"/>
    </w:pPr>
    <w:r>
      <w:rPr>
        <w:rFonts w:ascii="Verdana" w:hAnsi="Verdana" w:cs="Verdana"/>
        <w:sz w:val="16"/>
        <w:szCs w:val="16"/>
      </w:rPr>
      <w:t>ESTADO DE MATO GROSSO</w:t>
    </w:r>
  </w:p>
  <w:p w:rsidR="00AA7BD7" w:rsidRDefault="00AA7BD7">
    <w:pPr>
      <w:pStyle w:val="Padro"/>
      <w:tabs>
        <w:tab w:val="left" w:pos="-570"/>
        <w:tab w:val="left" w:pos="-144"/>
        <w:tab w:val="left" w:pos="282"/>
        <w:tab w:val="center" w:pos="2974"/>
        <w:tab w:val="right" w:pos="7226"/>
      </w:tabs>
      <w:spacing w:after="0"/>
      <w:ind w:left="-426"/>
      <w:jc w:val="center"/>
    </w:pPr>
    <w:r>
      <w:rPr>
        <w:rFonts w:ascii="Verdana" w:hAnsi="Verdana" w:cs="Verdana"/>
        <w:sz w:val="16"/>
        <w:szCs w:val="16"/>
      </w:rPr>
      <w:t>PREFEITURA MUNICIPAL DE JUARA</w:t>
    </w:r>
  </w:p>
  <w:p w:rsidR="00AA7BD7" w:rsidRDefault="00AA7BD7">
    <w:pPr>
      <w:pStyle w:val="Padro"/>
      <w:tabs>
        <w:tab w:val="left" w:pos="-570"/>
        <w:tab w:val="left" w:pos="-144"/>
        <w:tab w:val="left" w:pos="282"/>
        <w:tab w:val="center" w:pos="2974"/>
        <w:tab w:val="right" w:pos="7226"/>
      </w:tabs>
      <w:spacing w:after="0"/>
      <w:ind w:left="-426"/>
      <w:jc w:val="center"/>
    </w:pPr>
    <w:r>
      <w:rPr>
        <w:rFonts w:ascii="Verdana" w:hAnsi="Verdana" w:cs="Verdana"/>
        <w:b/>
        <w:sz w:val="20"/>
      </w:rPr>
      <w:t>SECRETARIA MUNICIPAL DE EDUCAÇÃO DE JUARA</w:t>
    </w:r>
  </w:p>
  <w:p w:rsidR="00AA7BD7" w:rsidRDefault="00AA7BD7">
    <w:pPr>
      <w:pStyle w:val="Padro"/>
      <w:tabs>
        <w:tab w:val="left" w:pos="-570"/>
        <w:tab w:val="left" w:pos="-144"/>
        <w:tab w:val="left" w:pos="282"/>
        <w:tab w:val="center" w:pos="2974"/>
        <w:tab w:val="right" w:pos="7226"/>
      </w:tabs>
      <w:spacing w:after="0"/>
      <w:ind w:left="-426"/>
      <w:jc w:val="center"/>
    </w:pPr>
    <w:r>
      <w:rPr>
        <w:rFonts w:ascii="Verdana" w:hAnsi="Verdana" w:cs="Verdana"/>
        <w:sz w:val="16"/>
        <w:szCs w:val="16"/>
      </w:rPr>
      <w:t>AVENIDA JOSÉ ALVES BEZERRA</w:t>
    </w:r>
  </w:p>
  <w:p w:rsidR="00AA7BD7" w:rsidRDefault="00AA7BD7">
    <w:pPr>
      <w:pStyle w:val="Padro"/>
      <w:tabs>
        <w:tab w:val="left" w:pos="-570"/>
        <w:tab w:val="left" w:pos="-144"/>
        <w:tab w:val="left" w:pos="282"/>
        <w:tab w:val="center" w:pos="2974"/>
        <w:tab w:val="right" w:pos="7226"/>
      </w:tabs>
      <w:spacing w:after="0"/>
      <w:ind w:left="-426"/>
      <w:jc w:val="center"/>
    </w:pPr>
    <w:r>
      <w:rPr>
        <w:rFonts w:ascii="Verdana" w:hAnsi="Verdana" w:cs="Verdana"/>
        <w:sz w:val="16"/>
        <w:szCs w:val="16"/>
      </w:rPr>
      <w:t>CEP: 78575-000 - JUARA - MT</w:t>
    </w:r>
  </w:p>
  <w:p w:rsidR="00AA7BD7" w:rsidRDefault="00AA7BD7">
    <w:pPr>
      <w:pStyle w:val="Padro"/>
      <w:tabs>
        <w:tab w:val="left" w:pos="-570"/>
        <w:tab w:val="left" w:pos="-144"/>
        <w:tab w:val="left" w:pos="282"/>
        <w:tab w:val="center" w:pos="2974"/>
        <w:tab w:val="right" w:pos="7226"/>
      </w:tabs>
      <w:spacing w:after="0"/>
      <w:ind w:left="-426"/>
      <w:jc w:val="center"/>
    </w:pPr>
    <w:r>
      <w:rPr>
        <w:rFonts w:ascii="Verdana" w:hAnsi="Verdana" w:cs="Verdana"/>
        <w:sz w:val="16"/>
        <w:szCs w:val="16"/>
      </w:rPr>
      <w:t xml:space="preserve">TELEFONE: (66) 3556-2763 </w:t>
    </w:r>
  </w:p>
  <w:p w:rsidR="00AA7BD7" w:rsidRDefault="00AA7BD7">
    <w:pPr>
      <w:pStyle w:val="Padro"/>
      <w:tabs>
        <w:tab w:val="left" w:pos="-570"/>
        <w:tab w:val="left" w:pos="-144"/>
        <w:tab w:val="left" w:pos="282"/>
        <w:tab w:val="center" w:pos="2974"/>
        <w:tab w:val="right" w:pos="7226"/>
      </w:tabs>
      <w:spacing w:after="0"/>
      <w:ind w:left="-426"/>
      <w:jc w:val="center"/>
    </w:pPr>
    <w:r>
      <w:rPr>
        <w:rFonts w:ascii="Verdana" w:hAnsi="Verdana" w:cs="Verdana"/>
        <w:sz w:val="16"/>
        <w:szCs w:val="16"/>
      </w:rPr>
      <w:t>E-MAIL: smecjuara@msn.com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0065"/>
    <w:multiLevelType w:val="multilevel"/>
    <w:tmpl w:val="8E04CA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A9B3ADF"/>
    <w:multiLevelType w:val="multilevel"/>
    <w:tmpl w:val="58B221DC"/>
    <w:lvl w:ilvl="0">
      <w:start w:val="4"/>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2B6917F4"/>
    <w:multiLevelType w:val="multilevel"/>
    <w:tmpl w:val="686ECF3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2EF06729"/>
    <w:multiLevelType w:val="multilevel"/>
    <w:tmpl w:val="CC6AA532"/>
    <w:lvl w:ilvl="0">
      <w:start w:val="20"/>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34001947"/>
    <w:multiLevelType w:val="multilevel"/>
    <w:tmpl w:val="DAA8D8EC"/>
    <w:lvl w:ilvl="0">
      <w:start w:val="10"/>
      <w:numFmt w:val="decimal"/>
      <w:lvlText w:val="%1"/>
      <w:lvlJc w:val="left"/>
      <w:pPr>
        <w:ind w:left="360" w:hanging="360"/>
      </w:pPr>
      <w:rPr>
        <w:rFonts w:cs="Times New Roman"/>
      </w:rPr>
    </w:lvl>
    <w:lvl w:ilvl="1">
      <w:start w:val="2"/>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nsid w:val="63406905"/>
    <w:multiLevelType w:val="multilevel"/>
    <w:tmpl w:val="688E715A"/>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69B92257"/>
    <w:multiLevelType w:val="multilevel"/>
    <w:tmpl w:val="517212D8"/>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470"/>
        </w:tabs>
        <w:ind w:left="470"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FB5E60"/>
    <w:rsid w:val="000803AE"/>
    <w:rsid w:val="000E01CC"/>
    <w:rsid w:val="002320AF"/>
    <w:rsid w:val="00246741"/>
    <w:rsid w:val="002D2F92"/>
    <w:rsid w:val="002E61AE"/>
    <w:rsid w:val="003042C7"/>
    <w:rsid w:val="00361525"/>
    <w:rsid w:val="0039772E"/>
    <w:rsid w:val="00471BA6"/>
    <w:rsid w:val="00472736"/>
    <w:rsid w:val="004B361F"/>
    <w:rsid w:val="005255E0"/>
    <w:rsid w:val="005C01E3"/>
    <w:rsid w:val="00663628"/>
    <w:rsid w:val="006E597A"/>
    <w:rsid w:val="00773B38"/>
    <w:rsid w:val="009662F0"/>
    <w:rsid w:val="00A5662C"/>
    <w:rsid w:val="00A60BE0"/>
    <w:rsid w:val="00A942EF"/>
    <w:rsid w:val="00AA7BD7"/>
    <w:rsid w:val="00B206A1"/>
    <w:rsid w:val="00BB2011"/>
    <w:rsid w:val="00BF49CD"/>
    <w:rsid w:val="00C34238"/>
    <w:rsid w:val="00CA710C"/>
    <w:rsid w:val="00CC6CEE"/>
    <w:rsid w:val="00CD6FAB"/>
    <w:rsid w:val="00DA01AB"/>
    <w:rsid w:val="00DA5F6A"/>
    <w:rsid w:val="00E20E32"/>
    <w:rsid w:val="00E90C3E"/>
    <w:rsid w:val="00F8677E"/>
    <w:rsid w:val="00FB5E60"/>
    <w:rsid w:val="00FD4760"/>
    <w:rsid w:val="00FE39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61AE"/>
    <w:pPr>
      <w:spacing w:after="200" w:line="276" w:lineRule="auto"/>
    </w:pPr>
  </w:style>
  <w:style w:type="paragraph" w:styleId="Ttulo1">
    <w:name w:val="heading 1"/>
    <w:basedOn w:val="Padro"/>
    <w:next w:val="Corpodetexto"/>
    <w:link w:val="Ttulo1Char2"/>
    <w:uiPriority w:val="99"/>
    <w:qFormat/>
    <w:rsid w:val="00FB5E60"/>
    <w:pPr>
      <w:keepNext/>
      <w:spacing w:before="240" w:after="60"/>
      <w:outlineLvl w:val="0"/>
    </w:pPr>
    <w:rPr>
      <w:rFonts w:ascii="Cambria" w:hAnsi="Cambria" w:cs="Cambria"/>
      <w:b/>
      <w:bCs/>
      <w:sz w:val="32"/>
      <w:szCs w:val="32"/>
    </w:rPr>
  </w:style>
  <w:style w:type="paragraph" w:styleId="Ttulo2">
    <w:name w:val="heading 2"/>
    <w:basedOn w:val="Padro"/>
    <w:next w:val="Corpodetexto"/>
    <w:link w:val="Ttulo2Char2"/>
    <w:uiPriority w:val="99"/>
    <w:qFormat/>
    <w:rsid w:val="00FB5E60"/>
    <w:pPr>
      <w:keepNext/>
      <w:spacing w:before="240" w:after="60"/>
      <w:ind w:left="576" w:hanging="576"/>
      <w:outlineLvl w:val="1"/>
    </w:pPr>
    <w:rPr>
      <w:rFonts w:ascii="Cambria" w:hAnsi="Cambria" w:cs="Cambria"/>
      <w:b/>
      <w:bCs/>
      <w:i/>
      <w:iCs/>
      <w:sz w:val="28"/>
      <w:szCs w:val="28"/>
    </w:rPr>
  </w:style>
  <w:style w:type="paragraph" w:styleId="Ttulo3">
    <w:name w:val="heading 3"/>
    <w:basedOn w:val="Padro"/>
    <w:next w:val="Corpodetexto"/>
    <w:link w:val="Ttulo3Char2"/>
    <w:uiPriority w:val="99"/>
    <w:qFormat/>
    <w:rsid w:val="00FB5E60"/>
    <w:pPr>
      <w:spacing w:before="28" w:after="28"/>
      <w:ind w:left="720" w:hanging="720"/>
      <w:outlineLvl w:val="2"/>
    </w:pPr>
    <w:rPr>
      <w:rFonts w:ascii="Times New Roman" w:hAnsi="Times New Roman" w:cs="Times New Roman"/>
      <w:b/>
      <w:bCs/>
      <w:sz w:val="27"/>
      <w:szCs w:val="27"/>
    </w:rPr>
  </w:style>
  <w:style w:type="paragraph" w:styleId="Ttulo4">
    <w:name w:val="heading 4"/>
    <w:basedOn w:val="Padro"/>
    <w:next w:val="Corpodetexto"/>
    <w:link w:val="Ttulo4Char2"/>
    <w:uiPriority w:val="99"/>
    <w:qFormat/>
    <w:rsid w:val="00FB5E60"/>
    <w:pPr>
      <w:keepNext/>
      <w:keepLines/>
      <w:spacing w:before="200" w:after="0"/>
      <w:ind w:left="864" w:hanging="864"/>
      <w:outlineLvl w:val="3"/>
    </w:pPr>
    <w:rPr>
      <w:rFonts w:ascii="Calibri Light" w:hAnsi="Calibri Light" w:cs="Calibri Light"/>
      <w:b/>
      <w:bCs/>
      <w:i/>
      <w:iCs/>
      <w:color w:val="5B9BD5"/>
      <w:sz w:val="20"/>
      <w:szCs w:val="20"/>
    </w:rPr>
  </w:style>
  <w:style w:type="paragraph" w:styleId="Ttulo5">
    <w:name w:val="heading 5"/>
    <w:basedOn w:val="Padro"/>
    <w:next w:val="Corpodetexto"/>
    <w:link w:val="Ttulo5Char2"/>
    <w:uiPriority w:val="99"/>
    <w:qFormat/>
    <w:rsid w:val="00FB5E60"/>
    <w:pPr>
      <w:keepNext/>
      <w:keepLines/>
      <w:tabs>
        <w:tab w:val="num" w:pos="1008"/>
      </w:tabs>
      <w:spacing w:before="40" w:after="0"/>
      <w:ind w:left="1008" w:hanging="1008"/>
      <w:outlineLvl w:val="4"/>
    </w:pPr>
    <w:rPr>
      <w:rFonts w:ascii="Calibri Light" w:hAnsi="Calibri Light"/>
      <w:color w:val="2E74B5"/>
    </w:rPr>
  </w:style>
  <w:style w:type="paragraph" w:styleId="Ttulo6">
    <w:name w:val="heading 6"/>
    <w:basedOn w:val="Padro"/>
    <w:next w:val="Corpodetexto"/>
    <w:link w:val="Ttulo6Char2"/>
    <w:uiPriority w:val="99"/>
    <w:qFormat/>
    <w:rsid w:val="00FB5E60"/>
    <w:pPr>
      <w:keepNext/>
      <w:keepLines/>
      <w:tabs>
        <w:tab w:val="num" w:pos="1152"/>
      </w:tabs>
      <w:spacing w:before="40" w:after="0"/>
      <w:ind w:left="1152" w:hanging="1152"/>
      <w:outlineLvl w:val="5"/>
    </w:pPr>
    <w:rPr>
      <w:rFonts w:ascii="Calibri Light" w:hAnsi="Calibri Light"/>
      <w:color w:val="1F4D78"/>
    </w:rPr>
  </w:style>
  <w:style w:type="paragraph" w:styleId="Ttulo7">
    <w:name w:val="heading 7"/>
    <w:basedOn w:val="Padro"/>
    <w:next w:val="Corpodetexto"/>
    <w:link w:val="Ttulo7Char2"/>
    <w:uiPriority w:val="99"/>
    <w:qFormat/>
    <w:rsid w:val="00FB5E60"/>
    <w:pPr>
      <w:keepNext/>
      <w:keepLines/>
      <w:tabs>
        <w:tab w:val="num" w:pos="1296"/>
      </w:tabs>
      <w:spacing w:before="40" w:after="0"/>
      <w:ind w:left="1296" w:hanging="1296"/>
      <w:outlineLvl w:val="6"/>
    </w:pPr>
    <w:rPr>
      <w:rFonts w:ascii="Calibri Light" w:hAnsi="Calibri Light"/>
      <w:i/>
      <w:iCs/>
      <w:color w:val="1F4D78"/>
    </w:rPr>
  </w:style>
  <w:style w:type="paragraph" w:styleId="Ttulo8">
    <w:name w:val="heading 8"/>
    <w:basedOn w:val="Padro"/>
    <w:next w:val="Corpodetexto"/>
    <w:link w:val="Ttulo8Char2"/>
    <w:uiPriority w:val="99"/>
    <w:qFormat/>
    <w:rsid w:val="00FB5E60"/>
    <w:pPr>
      <w:keepNext/>
      <w:keepLines/>
      <w:tabs>
        <w:tab w:val="num" w:pos="1440"/>
      </w:tabs>
      <w:spacing w:before="40" w:after="0"/>
      <w:ind w:left="1440" w:hanging="1440"/>
      <w:outlineLvl w:val="7"/>
    </w:pPr>
    <w:rPr>
      <w:rFonts w:ascii="Calibri Light" w:hAnsi="Calibri Light"/>
      <w:color w:val="272727"/>
      <w:sz w:val="21"/>
      <w:szCs w:val="21"/>
    </w:rPr>
  </w:style>
  <w:style w:type="paragraph" w:styleId="Ttulo9">
    <w:name w:val="heading 9"/>
    <w:basedOn w:val="Padro"/>
    <w:next w:val="Corpodetexto"/>
    <w:link w:val="Ttulo9Char2"/>
    <w:uiPriority w:val="99"/>
    <w:qFormat/>
    <w:rsid w:val="00FB5E60"/>
    <w:pPr>
      <w:keepNext/>
      <w:keepLines/>
      <w:tabs>
        <w:tab w:val="num" w:pos="1584"/>
      </w:tabs>
      <w:spacing w:before="40" w:after="0"/>
      <w:ind w:left="1584" w:hanging="1584"/>
      <w:outlineLvl w:val="8"/>
    </w:pPr>
    <w:rPr>
      <w:rFonts w:ascii="Calibri Light"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2">
    <w:name w:val="Título 1 Char2"/>
    <w:basedOn w:val="Fontepargpadro"/>
    <w:link w:val="Ttulo1"/>
    <w:uiPriority w:val="99"/>
    <w:locked/>
    <w:rsid w:val="00BF49CD"/>
    <w:rPr>
      <w:rFonts w:ascii="Cambria" w:hAnsi="Cambria" w:cs="Times New Roman"/>
      <w:b/>
      <w:bCs/>
      <w:kern w:val="32"/>
      <w:sz w:val="32"/>
      <w:szCs w:val="32"/>
    </w:rPr>
  </w:style>
  <w:style w:type="character" w:customStyle="1" w:styleId="Ttulo2Char2">
    <w:name w:val="Título 2 Char2"/>
    <w:basedOn w:val="Fontepargpadro"/>
    <w:link w:val="Ttulo2"/>
    <w:uiPriority w:val="99"/>
    <w:semiHidden/>
    <w:locked/>
    <w:rsid w:val="00BF49CD"/>
    <w:rPr>
      <w:rFonts w:ascii="Cambria" w:hAnsi="Cambria" w:cs="Times New Roman"/>
      <w:b/>
      <w:bCs/>
      <w:i/>
      <w:iCs/>
      <w:sz w:val="28"/>
      <w:szCs w:val="28"/>
    </w:rPr>
  </w:style>
  <w:style w:type="character" w:customStyle="1" w:styleId="Ttulo3Char2">
    <w:name w:val="Título 3 Char2"/>
    <w:basedOn w:val="Fontepargpadro"/>
    <w:link w:val="Ttulo3"/>
    <w:uiPriority w:val="99"/>
    <w:semiHidden/>
    <w:locked/>
    <w:rsid w:val="00BF49CD"/>
    <w:rPr>
      <w:rFonts w:ascii="Cambria" w:hAnsi="Cambria" w:cs="Times New Roman"/>
      <w:b/>
      <w:bCs/>
      <w:sz w:val="26"/>
      <w:szCs w:val="26"/>
    </w:rPr>
  </w:style>
  <w:style w:type="character" w:customStyle="1" w:styleId="Ttulo4Char2">
    <w:name w:val="Título 4 Char2"/>
    <w:basedOn w:val="Fontepargpadro"/>
    <w:link w:val="Ttulo4"/>
    <w:uiPriority w:val="99"/>
    <w:semiHidden/>
    <w:locked/>
    <w:rsid w:val="00BF49CD"/>
    <w:rPr>
      <w:rFonts w:ascii="Calibri" w:hAnsi="Calibri" w:cs="Times New Roman"/>
      <w:b/>
      <w:bCs/>
      <w:sz w:val="28"/>
      <w:szCs w:val="28"/>
    </w:rPr>
  </w:style>
  <w:style w:type="character" w:customStyle="1" w:styleId="Ttulo5Char2">
    <w:name w:val="Título 5 Char2"/>
    <w:basedOn w:val="Fontepargpadro"/>
    <w:link w:val="Ttulo5"/>
    <w:uiPriority w:val="99"/>
    <w:semiHidden/>
    <w:locked/>
    <w:rsid w:val="00BF49CD"/>
    <w:rPr>
      <w:rFonts w:ascii="Calibri" w:hAnsi="Calibri" w:cs="Times New Roman"/>
      <w:b/>
      <w:bCs/>
      <w:i/>
      <w:iCs/>
      <w:sz w:val="26"/>
      <w:szCs w:val="26"/>
    </w:rPr>
  </w:style>
  <w:style w:type="character" w:customStyle="1" w:styleId="Ttulo6Char2">
    <w:name w:val="Título 6 Char2"/>
    <w:basedOn w:val="Fontepargpadro"/>
    <w:link w:val="Ttulo6"/>
    <w:uiPriority w:val="99"/>
    <w:semiHidden/>
    <w:locked/>
    <w:rsid w:val="00BF49CD"/>
    <w:rPr>
      <w:rFonts w:ascii="Calibri" w:hAnsi="Calibri" w:cs="Times New Roman"/>
      <w:b/>
      <w:bCs/>
    </w:rPr>
  </w:style>
  <w:style w:type="character" w:customStyle="1" w:styleId="Ttulo7Char2">
    <w:name w:val="Título 7 Char2"/>
    <w:basedOn w:val="Fontepargpadro"/>
    <w:link w:val="Ttulo7"/>
    <w:uiPriority w:val="99"/>
    <w:semiHidden/>
    <w:locked/>
    <w:rsid w:val="00BF49CD"/>
    <w:rPr>
      <w:rFonts w:ascii="Calibri" w:hAnsi="Calibri" w:cs="Times New Roman"/>
      <w:sz w:val="24"/>
      <w:szCs w:val="24"/>
    </w:rPr>
  </w:style>
  <w:style w:type="character" w:customStyle="1" w:styleId="Ttulo8Char2">
    <w:name w:val="Título 8 Char2"/>
    <w:basedOn w:val="Fontepargpadro"/>
    <w:link w:val="Ttulo8"/>
    <w:uiPriority w:val="99"/>
    <w:semiHidden/>
    <w:locked/>
    <w:rsid w:val="00BF49CD"/>
    <w:rPr>
      <w:rFonts w:ascii="Calibri" w:hAnsi="Calibri" w:cs="Times New Roman"/>
      <w:i/>
      <w:iCs/>
      <w:sz w:val="24"/>
      <w:szCs w:val="24"/>
    </w:rPr>
  </w:style>
  <w:style w:type="character" w:customStyle="1" w:styleId="Ttulo9Char2">
    <w:name w:val="Título 9 Char2"/>
    <w:basedOn w:val="Fontepargpadro"/>
    <w:link w:val="Ttulo9"/>
    <w:uiPriority w:val="99"/>
    <w:semiHidden/>
    <w:locked/>
    <w:rsid w:val="00BF49CD"/>
    <w:rPr>
      <w:rFonts w:ascii="Cambria" w:hAnsi="Cambria" w:cs="Times New Roman"/>
    </w:rPr>
  </w:style>
  <w:style w:type="paragraph" w:customStyle="1" w:styleId="Padro">
    <w:name w:val="Padrão"/>
    <w:uiPriority w:val="99"/>
    <w:rsid w:val="00FB5E60"/>
    <w:pPr>
      <w:tabs>
        <w:tab w:val="left" w:pos="708"/>
      </w:tabs>
      <w:suppressAutoHyphens/>
      <w:spacing w:after="200" w:line="100" w:lineRule="atLeast"/>
      <w:textAlignment w:val="baseline"/>
    </w:pPr>
    <w:rPr>
      <w:rFonts w:ascii="Franklin Gothic Book" w:hAnsi="Franklin Gothic Book" w:cs="Franklin Gothic Book"/>
      <w:color w:val="000000"/>
      <w:sz w:val="24"/>
      <w:szCs w:val="24"/>
      <w:lang w:eastAsia="zh-CN"/>
    </w:rPr>
  </w:style>
  <w:style w:type="character" w:customStyle="1" w:styleId="Ttulo1Char1">
    <w:name w:val="Título 1 Char1"/>
    <w:basedOn w:val="Fontepargpadro"/>
    <w:uiPriority w:val="99"/>
    <w:rsid w:val="00FB5E60"/>
    <w:rPr>
      <w:rFonts w:ascii="Cambria" w:hAnsi="Cambria" w:cs="Times New Roman"/>
      <w:b/>
      <w:bCs/>
      <w:sz w:val="32"/>
      <w:szCs w:val="32"/>
    </w:rPr>
  </w:style>
  <w:style w:type="character" w:customStyle="1" w:styleId="Ttulo2Char1">
    <w:name w:val="Título 2 Char1"/>
    <w:basedOn w:val="Fontepargpadro"/>
    <w:uiPriority w:val="99"/>
    <w:rsid w:val="00FB5E60"/>
    <w:rPr>
      <w:rFonts w:ascii="Cambria" w:hAnsi="Cambria" w:cs="Times New Roman"/>
      <w:b/>
      <w:bCs/>
      <w:i/>
      <w:iCs/>
      <w:sz w:val="28"/>
      <w:szCs w:val="28"/>
    </w:rPr>
  </w:style>
  <w:style w:type="character" w:customStyle="1" w:styleId="Ttulo3Char1">
    <w:name w:val="Título 3 Char1"/>
    <w:basedOn w:val="Fontepargpadro"/>
    <w:uiPriority w:val="99"/>
    <w:rsid w:val="00FB5E60"/>
    <w:rPr>
      <w:rFonts w:ascii="Cambria" w:hAnsi="Cambria" w:cs="Times New Roman"/>
      <w:b/>
      <w:bCs/>
      <w:sz w:val="26"/>
      <w:szCs w:val="26"/>
    </w:rPr>
  </w:style>
  <w:style w:type="character" w:customStyle="1" w:styleId="Ttulo4Char1">
    <w:name w:val="Título 4 Char1"/>
    <w:basedOn w:val="Fontepargpadro"/>
    <w:uiPriority w:val="99"/>
    <w:rsid w:val="00FB5E60"/>
    <w:rPr>
      <w:rFonts w:ascii="Calibri" w:hAnsi="Calibri" w:cs="Times New Roman"/>
      <w:b/>
      <w:bCs/>
      <w:sz w:val="28"/>
      <w:szCs w:val="28"/>
    </w:rPr>
  </w:style>
  <w:style w:type="character" w:customStyle="1" w:styleId="Ttulo5Char1">
    <w:name w:val="Título 5 Char1"/>
    <w:basedOn w:val="Fontepargpadro"/>
    <w:uiPriority w:val="99"/>
    <w:rsid w:val="00FB5E60"/>
    <w:rPr>
      <w:rFonts w:ascii="Calibri" w:hAnsi="Calibri" w:cs="Times New Roman"/>
      <w:b/>
      <w:bCs/>
      <w:i/>
      <w:iCs/>
      <w:sz w:val="26"/>
      <w:szCs w:val="26"/>
    </w:rPr>
  </w:style>
  <w:style w:type="character" w:customStyle="1" w:styleId="Ttulo6Char1">
    <w:name w:val="Título 6 Char1"/>
    <w:basedOn w:val="Fontepargpadro"/>
    <w:uiPriority w:val="99"/>
    <w:rsid w:val="00FB5E60"/>
    <w:rPr>
      <w:rFonts w:ascii="Calibri" w:hAnsi="Calibri" w:cs="Times New Roman"/>
      <w:b/>
      <w:bCs/>
    </w:rPr>
  </w:style>
  <w:style w:type="character" w:customStyle="1" w:styleId="Ttulo7Char1">
    <w:name w:val="Título 7 Char1"/>
    <w:basedOn w:val="Fontepargpadro"/>
    <w:uiPriority w:val="99"/>
    <w:rsid w:val="00FB5E60"/>
    <w:rPr>
      <w:rFonts w:ascii="Calibri" w:hAnsi="Calibri" w:cs="Times New Roman"/>
      <w:sz w:val="24"/>
      <w:szCs w:val="24"/>
    </w:rPr>
  </w:style>
  <w:style w:type="character" w:customStyle="1" w:styleId="Ttulo8Char1">
    <w:name w:val="Título 8 Char1"/>
    <w:basedOn w:val="Fontepargpadro"/>
    <w:uiPriority w:val="99"/>
    <w:rsid w:val="00FB5E60"/>
    <w:rPr>
      <w:rFonts w:ascii="Calibri" w:hAnsi="Calibri" w:cs="Times New Roman"/>
      <w:i/>
      <w:iCs/>
      <w:sz w:val="24"/>
      <w:szCs w:val="24"/>
    </w:rPr>
  </w:style>
  <w:style w:type="character" w:customStyle="1" w:styleId="Ttulo9Char1">
    <w:name w:val="Título 9 Char1"/>
    <w:basedOn w:val="Fontepargpadro"/>
    <w:uiPriority w:val="99"/>
    <w:rsid w:val="00FB5E60"/>
    <w:rPr>
      <w:rFonts w:ascii="Cambria" w:hAnsi="Cambria" w:cs="Times New Roman"/>
    </w:rPr>
  </w:style>
  <w:style w:type="character" w:customStyle="1" w:styleId="Ttulo1Char">
    <w:name w:val="Título 1 Char"/>
    <w:basedOn w:val="Fontepargpadro"/>
    <w:uiPriority w:val="99"/>
    <w:rsid w:val="00FB5E60"/>
    <w:rPr>
      <w:rFonts w:ascii="Cambria" w:hAnsi="Cambria" w:cs="Cambria"/>
      <w:b/>
      <w:bCs/>
      <w:color w:val="000000"/>
      <w:sz w:val="32"/>
      <w:szCs w:val="32"/>
      <w:lang w:eastAsia="zh-CN"/>
    </w:rPr>
  </w:style>
  <w:style w:type="character" w:customStyle="1" w:styleId="Ttulo2Char">
    <w:name w:val="Título 2 Char"/>
    <w:basedOn w:val="Fontepargpadro"/>
    <w:uiPriority w:val="99"/>
    <w:rsid w:val="00FB5E60"/>
    <w:rPr>
      <w:rFonts w:ascii="Cambria" w:hAnsi="Cambria" w:cs="Cambria"/>
      <w:b/>
      <w:bCs/>
      <w:i/>
      <w:iCs/>
      <w:color w:val="000000"/>
      <w:sz w:val="28"/>
      <w:szCs w:val="28"/>
      <w:lang w:eastAsia="zh-CN"/>
    </w:rPr>
  </w:style>
  <w:style w:type="character" w:customStyle="1" w:styleId="Ttulo3Char">
    <w:name w:val="Título 3 Char"/>
    <w:basedOn w:val="Fontepargpadro"/>
    <w:uiPriority w:val="99"/>
    <w:rsid w:val="00FB5E60"/>
    <w:rPr>
      <w:rFonts w:ascii="Times New Roman" w:hAnsi="Times New Roman" w:cs="Times New Roman"/>
      <w:b/>
      <w:bCs/>
      <w:color w:val="000000"/>
      <w:sz w:val="27"/>
      <w:szCs w:val="27"/>
      <w:lang w:eastAsia="zh-CN"/>
    </w:rPr>
  </w:style>
  <w:style w:type="character" w:customStyle="1" w:styleId="Ttulo4Char">
    <w:name w:val="Título 4 Char"/>
    <w:basedOn w:val="Fontepargpadro"/>
    <w:uiPriority w:val="99"/>
    <w:rsid w:val="00FB5E60"/>
    <w:rPr>
      <w:rFonts w:ascii="Calibri Light" w:hAnsi="Calibri Light" w:cs="Calibri Light"/>
      <w:b/>
      <w:bCs/>
      <w:i/>
      <w:iCs/>
      <w:color w:val="5B9BD5"/>
      <w:sz w:val="20"/>
      <w:szCs w:val="20"/>
      <w:lang w:eastAsia="zh-CN"/>
    </w:rPr>
  </w:style>
  <w:style w:type="character" w:customStyle="1" w:styleId="WW8Num6z0">
    <w:name w:val="WW8Num6z0"/>
    <w:uiPriority w:val="99"/>
    <w:rsid w:val="00FB5E60"/>
  </w:style>
  <w:style w:type="character" w:customStyle="1" w:styleId="WW8Num6z1">
    <w:name w:val="WW8Num6z1"/>
    <w:uiPriority w:val="99"/>
    <w:rsid w:val="00FB5E60"/>
    <w:rPr>
      <w:b/>
    </w:rPr>
  </w:style>
  <w:style w:type="character" w:customStyle="1" w:styleId="WW8Num7z0">
    <w:name w:val="WW8Num7z0"/>
    <w:uiPriority w:val="99"/>
    <w:rsid w:val="00FB5E60"/>
  </w:style>
  <w:style w:type="character" w:customStyle="1" w:styleId="Absatz-Standardschriftart">
    <w:name w:val="Absatz-Standardschriftart"/>
    <w:uiPriority w:val="99"/>
    <w:rsid w:val="00FB5E60"/>
  </w:style>
  <w:style w:type="character" w:customStyle="1" w:styleId="WW-Absatz-Standardschriftart">
    <w:name w:val="WW-Absatz-Standardschriftart"/>
    <w:uiPriority w:val="99"/>
    <w:rsid w:val="00FB5E60"/>
  </w:style>
  <w:style w:type="character" w:customStyle="1" w:styleId="Fontepargpadro2">
    <w:name w:val="Fonte parág. padrão2"/>
    <w:uiPriority w:val="99"/>
    <w:rsid w:val="00FB5E60"/>
  </w:style>
  <w:style w:type="character" w:customStyle="1" w:styleId="WW8Num3z1">
    <w:name w:val="WW8Num3z1"/>
    <w:uiPriority w:val="99"/>
    <w:rsid w:val="00FB5E60"/>
  </w:style>
  <w:style w:type="character" w:customStyle="1" w:styleId="WW8Num8z0">
    <w:name w:val="WW8Num8z0"/>
    <w:uiPriority w:val="99"/>
    <w:rsid w:val="00FB5E60"/>
  </w:style>
  <w:style w:type="character" w:customStyle="1" w:styleId="WW8Num8z1">
    <w:name w:val="WW8Num8z1"/>
    <w:uiPriority w:val="99"/>
    <w:rsid w:val="00FB5E60"/>
    <w:rPr>
      <w:b/>
    </w:rPr>
  </w:style>
  <w:style w:type="character" w:customStyle="1" w:styleId="WW8Num9z0">
    <w:name w:val="WW8Num9z0"/>
    <w:uiPriority w:val="99"/>
    <w:rsid w:val="00FB5E60"/>
    <w:rPr>
      <w:b/>
      <w:sz w:val="23"/>
    </w:rPr>
  </w:style>
  <w:style w:type="character" w:customStyle="1" w:styleId="WW8Num10z0">
    <w:name w:val="WW8Num10z0"/>
    <w:uiPriority w:val="99"/>
    <w:rsid w:val="00FB5E60"/>
    <w:rPr>
      <w:b/>
      <w:sz w:val="23"/>
    </w:rPr>
  </w:style>
  <w:style w:type="character" w:customStyle="1" w:styleId="Fontepargpadro1">
    <w:name w:val="Fonte parág. padrão1"/>
    <w:uiPriority w:val="99"/>
    <w:rsid w:val="00FB5E60"/>
  </w:style>
  <w:style w:type="character" w:customStyle="1" w:styleId="Fontepargpadro3">
    <w:name w:val="Fonte parág. padrão3"/>
    <w:uiPriority w:val="99"/>
    <w:rsid w:val="00FB5E60"/>
  </w:style>
  <w:style w:type="character" w:customStyle="1" w:styleId="CabealhoChar">
    <w:name w:val="Cabeçalho Char"/>
    <w:uiPriority w:val="99"/>
    <w:rsid w:val="00FB5E60"/>
    <w:rPr>
      <w:rFonts w:ascii="Calibri" w:hAnsi="Calibri"/>
    </w:rPr>
  </w:style>
  <w:style w:type="character" w:customStyle="1" w:styleId="RodapChar">
    <w:name w:val="Rodapé Char"/>
    <w:uiPriority w:val="99"/>
    <w:rsid w:val="00FB5E60"/>
    <w:rPr>
      <w:rFonts w:ascii="Calibri" w:hAnsi="Calibri"/>
    </w:rPr>
  </w:style>
  <w:style w:type="character" w:customStyle="1" w:styleId="TextodebaloChar">
    <w:name w:val="Texto de balão Char"/>
    <w:uiPriority w:val="99"/>
    <w:rsid w:val="00FB5E60"/>
    <w:rPr>
      <w:rFonts w:ascii="Segoe UI" w:hAnsi="Segoe UI"/>
      <w:sz w:val="18"/>
    </w:rPr>
  </w:style>
  <w:style w:type="character" w:customStyle="1" w:styleId="nfaseSutil1">
    <w:name w:val="Ênfase Sutil1"/>
    <w:uiPriority w:val="99"/>
    <w:rsid w:val="00FB5E60"/>
    <w:rPr>
      <w:i/>
      <w:color w:val="404040"/>
    </w:rPr>
  </w:style>
  <w:style w:type="character" w:customStyle="1" w:styleId="LinkdaInternet">
    <w:name w:val="Link da Internet"/>
    <w:uiPriority w:val="99"/>
    <w:rsid w:val="00FB5E60"/>
    <w:rPr>
      <w:color w:val="0000FF"/>
      <w:u w:val="single"/>
      <w:lang w:val="pt-BR" w:eastAsia="pt-BR"/>
    </w:rPr>
  </w:style>
  <w:style w:type="character" w:customStyle="1" w:styleId="TitleChar">
    <w:name w:val="Title Char"/>
    <w:uiPriority w:val="99"/>
    <w:rsid w:val="00FB5E60"/>
    <w:rPr>
      <w:b/>
      <w:sz w:val="32"/>
    </w:rPr>
  </w:style>
  <w:style w:type="character" w:customStyle="1" w:styleId="TtuloChar">
    <w:name w:val="Título Char"/>
    <w:uiPriority w:val="99"/>
    <w:rsid w:val="00FB5E60"/>
    <w:rPr>
      <w:rFonts w:ascii="Cambria" w:hAnsi="Cambria"/>
      <w:b/>
      <w:sz w:val="32"/>
    </w:rPr>
  </w:style>
  <w:style w:type="character" w:customStyle="1" w:styleId="TitleChar12">
    <w:name w:val="Title Char12"/>
    <w:uiPriority w:val="99"/>
    <w:rsid w:val="00FB5E60"/>
    <w:rPr>
      <w:rFonts w:ascii="Cambria" w:hAnsi="Cambria"/>
      <w:b/>
      <w:sz w:val="32"/>
    </w:rPr>
  </w:style>
  <w:style w:type="character" w:customStyle="1" w:styleId="TitleChar11">
    <w:name w:val="Title Char11"/>
    <w:uiPriority w:val="99"/>
    <w:rsid w:val="00FB5E60"/>
    <w:rPr>
      <w:rFonts w:ascii="Cambria" w:hAnsi="Cambria"/>
      <w:b/>
      <w:sz w:val="32"/>
    </w:rPr>
  </w:style>
  <w:style w:type="character" w:customStyle="1" w:styleId="TtuloChar1">
    <w:name w:val="Título Char1"/>
    <w:uiPriority w:val="99"/>
    <w:rsid w:val="00FB5E60"/>
    <w:rPr>
      <w:rFonts w:ascii="Calibri Light" w:hAnsi="Calibri Light"/>
      <w:color w:val="323E4F"/>
      <w:spacing w:val="5"/>
      <w:sz w:val="52"/>
    </w:rPr>
  </w:style>
  <w:style w:type="character" w:customStyle="1" w:styleId="BodyTextChar">
    <w:name w:val="Body Text Char"/>
    <w:uiPriority w:val="99"/>
    <w:rsid w:val="00FB5E60"/>
    <w:rPr>
      <w:sz w:val="24"/>
    </w:rPr>
  </w:style>
  <w:style w:type="character" w:customStyle="1" w:styleId="CorpodetextoChar">
    <w:name w:val="Corpo de texto Char"/>
    <w:uiPriority w:val="99"/>
    <w:rsid w:val="00FB5E60"/>
  </w:style>
  <w:style w:type="character" w:customStyle="1" w:styleId="BodyTextChar12">
    <w:name w:val="Body Text Char12"/>
    <w:uiPriority w:val="99"/>
    <w:rsid w:val="00FB5E60"/>
  </w:style>
  <w:style w:type="character" w:customStyle="1" w:styleId="BodyTextChar11">
    <w:name w:val="Body Text Char11"/>
    <w:uiPriority w:val="99"/>
    <w:rsid w:val="00FB5E60"/>
  </w:style>
  <w:style w:type="character" w:customStyle="1" w:styleId="CorpodetextoChar1">
    <w:name w:val="Corpo de texto Char1"/>
    <w:uiPriority w:val="99"/>
    <w:rsid w:val="00FB5E60"/>
    <w:rPr>
      <w:rFonts w:ascii="Calibri" w:hAnsi="Calibri"/>
    </w:rPr>
  </w:style>
  <w:style w:type="character" w:customStyle="1" w:styleId="BodyText2Char">
    <w:name w:val="Body Text 2 Char"/>
    <w:uiPriority w:val="99"/>
    <w:rsid w:val="00FB5E60"/>
    <w:rPr>
      <w:b/>
      <w:sz w:val="24"/>
    </w:rPr>
  </w:style>
  <w:style w:type="character" w:customStyle="1" w:styleId="Corpodetexto2Char">
    <w:name w:val="Corpo de texto 2 Char"/>
    <w:uiPriority w:val="99"/>
    <w:rsid w:val="00FB5E60"/>
  </w:style>
  <w:style w:type="character" w:customStyle="1" w:styleId="BodyText2Char12">
    <w:name w:val="Body Text 2 Char12"/>
    <w:uiPriority w:val="99"/>
    <w:rsid w:val="00FB5E60"/>
  </w:style>
  <w:style w:type="character" w:customStyle="1" w:styleId="BodyText2Char11">
    <w:name w:val="Body Text 2 Char11"/>
    <w:uiPriority w:val="99"/>
    <w:rsid w:val="00FB5E60"/>
  </w:style>
  <w:style w:type="character" w:customStyle="1" w:styleId="Corpodetexto2Char1">
    <w:name w:val="Corpo de texto 2 Char1"/>
    <w:uiPriority w:val="99"/>
    <w:rsid w:val="00FB5E60"/>
    <w:rPr>
      <w:rFonts w:ascii="Calibri" w:hAnsi="Calibri"/>
    </w:rPr>
  </w:style>
  <w:style w:type="character" w:customStyle="1" w:styleId="apple-converted-space">
    <w:name w:val="apple-converted-space"/>
    <w:uiPriority w:val="99"/>
    <w:rsid w:val="00FB5E60"/>
  </w:style>
  <w:style w:type="character" w:customStyle="1" w:styleId="nfaseforte">
    <w:name w:val="Ênfase forte"/>
    <w:uiPriority w:val="99"/>
    <w:rsid w:val="00FB5E60"/>
    <w:rPr>
      <w:b/>
    </w:rPr>
  </w:style>
  <w:style w:type="character" w:styleId="nfase">
    <w:name w:val="Emphasis"/>
    <w:basedOn w:val="Fontepargpadro"/>
    <w:uiPriority w:val="99"/>
    <w:qFormat/>
    <w:rsid w:val="00FB5E60"/>
    <w:rPr>
      <w:rFonts w:cs="Times New Roman"/>
      <w:i/>
      <w:iCs/>
    </w:rPr>
  </w:style>
  <w:style w:type="character" w:customStyle="1" w:styleId="Textodocorpo">
    <w:name w:val="Texto do corpo_"/>
    <w:uiPriority w:val="99"/>
    <w:rsid w:val="00FB5E60"/>
    <w:rPr>
      <w:shd w:val="clear" w:color="auto" w:fill="FFFFFF"/>
    </w:rPr>
  </w:style>
  <w:style w:type="character" w:customStyle="1" w:styleId="TextodocorpoBookmanOldStyle">
    <w:name w:val="Texto do corpo + Bookman Old Style"/>
    <w:uiPriority w:val="99"/>
    <w:rsid w:val="00FB5E60"/>
    <w:rPr>
      <w:rFonts w:ascii="Bookman Old Style" w:hAnsi="Bookman Old Style"/>
      <w:b/>
      <w:color w:val="000000"/>
      <w:spacing w:val="0"/>
      <w:w w:val="100"/>
      <w:position w:val="0"/>
      <w:sz w:val="22"/>
      <w:shd w:val="clear" w:color="auto" w:fill="FFFFFF"/>
      <w:vertAlign w:val="baseline"/>
      <w:lang w:val="pt-BR"/>
    </w:rPr>
  </w:style>
  <w:style w:type="character" w:customStyle="1" w:styleId="TextodocorpoBookmanOldStyle1">
    <w:name w:val="Texto do corpo + Bookman Old Style1"/>
    <w:uiPriority w:val="99"/>
    <w:rsid w:val="00FB5E60"/>
    <w:rPr>
      <w:rFonts w:ascii="Bookman Old Style" w:hAnsi="Bookman Old Style"/>
      <w:color w:val="000000"/>
      <w:spacing w:val="0"/>
      <w:w w:val="100"/>
      <w:position w:val="0"/>
      <w:sz w:val="21"/>
      <w:shd w:val="clear" w:color="auto" w:fill="FFFFFF"/>
      <w:vertAlign w:val="baseline"/>
      <w:lang w:val="pt-BR"/>
    </w:rPr>
  </w:style>
  <w:style w:type="character" w:customStyle="1" w:styleId="Recuodecorpodetexto2Char">
    <w:name w:val="Recuo de corpo de texto 2 Char"/>
    <w:uiPriority w:val="99"/>
    <w:rsid w:val="00FB5E60"/>
    <w:rPr>
      <w:rFonts w:ascii="Calibri" w:hAnsi="Calibri"/>
    </w:rPr>
  </w:style>
  <w:style w:type="character" w:customStyle="1" w:styleId="Corpodetexto3Char">
    <w:name w:val="Corpo de texto 3 Char"/>
    <w:uiPriority w:val="99"/>
    <w:rsid w:val="00FB5E60"/>
    <w:rPr>
      <w:rFonts w:ascii="Times New Roman" w:hAnsi="Times New Roman"/>
      <w:sz w:val="16"/>
      <w:lang w:val="en-US"/>
    </w:rPr>
  </w:style>
  <w:style w:type="character" w:customStyle="1" w:styleId="RecuodecorpodetextoChar">
    <w:name w:val="Recuo de corpo de texto Char"/>
    <w:uiPriority w:val="99"/>
    <w:rsid w:val="00FB5E60"/>
    <w:rPr>
      <w:rFonts w:ascii="Times New Roman" w:hAnsi="Times New Roman"/>
      <w:sz w:val="24"/>
      <w:lang w:val="en-US"/>
    </w:rPr>
  </w:style>
  <w:style w:type="character" w:customStyle="1" w:styleId="normalchar1">
    <w:name w:val="normal__char1"/>
    <w:uiPriority w:val="99"/>
    <w:rsid w:val="00FB5E60"/>
    <w:rPr>
      <w:rFonts w:ascii="Times New Roman" w:hAnsi="Times New Roman"/>
      <w:sz w:val="24"/>
      <w:u w:val="none"/>
    </w:rPr>
  </w:style>
  <w:style w:type="character" w:customStyle="1" w:styleId="ListLabel1">
    <w:name w:val="ListLabel 1"/>
    <w:uiPriority w:val="99"/>
    <w:rsid w:val="00FB5E60"/>
    <w:rPr>
      <w:b/>
    </w:rPr>
  </w:style>
  <w:style w:type="character" w:customStyle="1" w:styleId="ListLabel2">
    <w:name w:val="ListLabel 2"/>
    <w:uiPriority w:val="99"/>
    <w:rsid w:val="00FB5E60"/>
  </w:style>
  <w:style w:type="character" w:customStyle="1" w:styleId="ListLabel3">
    <w:name w:val="ListLabel 3"/>
    <w:uiPriority w:val="99"/>
    <w:rsid w:val="00FB5E60"/>
  </w:style>
  <w:style w:type="character" w:customStyle="1" w:styleId="ListLabel4">
    <w:name w:val="ListLabel 4"/>
    <w:uiPriority w:val="99"/>
    <w:rsid w:val="00FB5E60"/>
    <w:rPr>
      <w:rFonts w:eastAsia="Times New Roman"/>
    </w:rPr>
  </w:style>
  <w:style w:type="character" w:customStyle="1" w:styleId="ListLabel5">
    <w:name w:val="ListLabel 5"/>
    <w:uiPriority w:val="99"/>
    <w:rsid w:val="00FB5E60"/>
    <w:rPr>
      <w:color w:val="00000A"/>
    </w:rPr>
  </w:style>
  <w:style w:type="character" w:customStyle="1" w:styleId="ListLabel6">
    <w:name w:val="ListLabel 6"/>
    <w:uiPriority w:val="99"/>
    <w:rsid w:val="00FB5E60"/>
  </w:style>
  <w:style w:type="character" w:customStyle="1" w:styleId="ListLabel7">
    <w:name w:val="ListLabel 7"/>
    <w:uiPriority w:val="99"/>
    <w:rsid w:val="00FB5E60"/>
  </w:style>
  <w:style w:type="character" w:customStyle="1" w:styleId="CorpodetextoChar2">
    <w:name w:val="Corpo de texto Char2"/>
    <w:basedOn w:val="Fontepargpadro"/>
    <w:uiPriority w:val="99"/>
    <w:rsid w:val="00FB5E60"/>
    <w:rPr>
      <w:rFonts w:ascii="Franklin Gothic Book" w:hAnsi="Franklin Gothic Book" w:cs="Franklin Gothic Book"/>
      <w:color w:val="000000"/>
      <w:sz w:val="20"/>
      <w:szCs w:val="20"/>
      <w:lang w:eastAsia="zh-CN"/>
    </w:rPr>
  </w:style>
  <w:style w:type="character" w:customStyle="1" w:styleId="CabealhoChar1">
    <w:name w:val="Cabeçalho Char1"/>
    <w:basedOn w:val="Fontepargpadro"/>
    <w:uiPriority w:val="99"/>
    <w:rsid w:val="00FB5E60"/>
    <w:rPr>
      <w:rFonts w:ascii="Franklin Gothic Book" w:hAnsi="Franklin Gothic Book" w:cs="Franklin Gothic Book"/>
      <w:color w:val="000000"/>
      <w:sz w:val="24"/>
      <w:szCs w:val="24"/>
      <w:lang w:eastAsia="zh-CN"/>
    </w:rPr>
  </w:style>
  <w:style w:type="character" w:customStyle="1" w:styleId="RodapChar1">
    <w:name w:val="Rodapé Char1"/>
    <w:basedOn w:val="Fontepargpadro"/>
    <w:uiPriority w:val="99"/>
    <w:rsid w:val="00FB5E60"/>
    <w:rPr>
      <w:rFonts w:ascii="Franklin Gothic Book" w:hAnsi="Franklin Gothic Book" w:cs="Franklin Gothic Book"/>
      <w:color w:val="000000"/>
      <w:sz w:val="24"/>
      <w:szCs w:val="24"/>
      <w:lang w:eastAsia="zh-CN"/>
    </w:rPr>
  </w:style>
  <w:style w:type="character" w:customStyle="1" w:styleId="SubttuloChar">
    <w:name w:val="Subtítulo Char"/>
    <w:basedOn w:val="Fontepargpadro"/>
    <w:uiPriority w:val="99"/>
    <w:rsid w:val="00FB5E60"/>
    <w:rPr>
      <w:rFonts w:ascii="Liberation Sans" w:hAnsi="Liberation Sans" w:cs="Lohit Hindi"/>
      <w:i/>
      <w:iCs/>
      <w:color w:val="000000"/>
      <w:sz w:val="28"/>
      <w:szCs w:val="28"/>
      <w:lang w:eastAsia="zh-CN"/>
    </w:rPr>
  </w:style>
  <w:style w:type="character" w:customStyle="1" w:styleId="RecuodecorpodetextoChar1">
    <w:name w:val="Recuo de corpo de texto Char1"/>
    <w:basedOn w:val="Fontepargpadro"/>
    <w:uiPriority w:val="99"/>
    <w:rsid w:val="00FB5E60"/>
    <w:rPr>
      <w:rFonts w:ascii="Times New Roman" w:hAnsi="Times New Roman" w:cs="Times New Roman"/>
      <w:color w:val="000000"/>
      <w:sz w:val="24"/>
      <w:szCs w:val="24"/>
      <w:lang w:val="en-US" w:eastAsia="zh-CN"/>
    </w:rPr>
  </w:style>
  <w:style w:type="character" w:customStyle="1" w:styleId="TextodebaloChar1">
    <w:name w:val="Texto de balão Char1"/>
    <w:basedOn w:val="Fontepargpadro"/>
    <w:uiPriority w:val="99"/>
    <w:rsid w:val="00FB5E60"/>
    <w:rPr>
      <w:rFonts w:ascii="Segoe UI" w:hAnsi="Segoe UI" w:cs="Segoe UI"/>
      <w:color w:val="000000"/>
      <w:sz w:val="18"/>
      <w:szCs w:val="18"/>
      <w:lang w:eastAsia="zh-CN"/>
    </w:rPr>
  </w:style>
  <w:style w:type="character" w:customStyle="1" w:styleId="ListLabel8">
    <w:name w:val="ListLabel 8"/>
    <w:uiPriority w:val="99"/>
    <w:rsid w:val="00FB5E60"/>
  </w:style>
  <w:style w:type="character" w:customStyle="1" w:styleId="ListLabel9">
    <w:name w:val="ListLabel 9"/>
    <w:uiPriority w:val="99"/>
    <w:rsid w:val="00FB5E60"/>
    <w:rPr>
      <w:b/>
    </w:rPr>
  </w:style>
  <w:style w:type="character" w:customStyle="1" w:styleId="ListLabel10">
    <w:name w:val="ListLabel 10"/>
    <w:uiPriority w:val="99"/>
    <w:rsid w:val="00FB5E60"/>
    <w:rPr>
      <w:b/>
    </w:rPr>
  </w:style>
  <w:style w:type="character" w:customStyle="1" w:styleId="Ttulo5Char">
    <w:name w:val="Título 5 Char"/>
    <w:basedOn w:val="Fontepargpadro"/>
    <w:uiPriority w:val="99"/>
    <w:rsid w:val="00FB5E60"/>
    <w:rPr>
      <w:rFonts w:ascii="Calibri Light" w:hAnsi="Calibri Light" w:cs="Times New Roman"/>
      <w:color w:val="2E74B5"/>
    </w:rPr>
  </w:style>
  <w:style w:type="character" w:customStyle="1" w:styleId="Ttulo6Char">
    <w:name w:val="Título 6 Char"/>
    <w:basedOn w:val="Fontepargpadro"/>
    <w:uiPriority w:val="99"/>
    <w:rsid w:val="00FB5E60"/>
    <w:rPr>
      <w:rFonts w:ascii="Calibri Light" w:hAnsi="Calibri Light" w:cs="Times New Roman"/>
      <w:color w:val="1F4D78"/>
    </w:rPr>
  </w:style>
  <w:style w:type="character" w:customStyle="1" w:styleId="Ttulo7Char">
    <w:name w:val="Título 7 Char"/>
    <w:basedOn w:val="Fontepargpadro"/>
    <w:uiPriority w:val="99"/>
    <w:rsid w:val="00FB5E60"/>
    <w:rPr>
      <w:rFonts w:ascii="Calibri Light" w:hAnsi="Calibri Light" w:cs="Times New Roman"/>
      <w:i/>
      <w:iCs/>
      <w:color w:val="1F4D78"/>
    </w:rPr>
  </w:style>
  <w:style w:type="character" w:customStyle="1" w:styleId="Ttulo8Char">
    <w:name w:val="Título 8 Char"/>
    <w:basedOn w:val="Fontepargpadro"/>
    <w:uiPriority w:val="99"/>
    <w:rsid w:val="00FB5E60"/>
    <w:rPr>
      <w:rFonts w:ascii="Calibri Light" w:hAnsi="Calibri Light" w:cs="Times New Roman"/>
      <w:color w:val="272727"/>
      <w:sz w:val="21"/>
      <w:szCs w:val="21"/>
    </w:rPr>
  </w:style>
  <w:style w:type="character" w:customStyle="1" w:styleId="Ttulo9Char">
    <w:name w:val="Título 9 Char"/>
    <w:basedOn w:val="Fontepargpadro"/>
    <w:uiPriority w:val="99"/>
    <w:rsid w:val="00FB5E60"/>
    <w:rPr>
      <w:rFonts w:ascii="Calibri Light" w:hAnsi="Calibri Light" w:cs="Times New Roman"/>
      <w:i/>
      <w:iCs/>
      <w:color w:val="272727"/>
      <w:sz w:val="21"/>
      <w:szCs w:val="21"/>
    </w:rPr>
  </w:style>
  <w:style w:type="character" w:styleId="nfaseIntensa">
    <w:name w:val="Intense Emphasis"/>
    <w:basedOn w:val="Fontepargpadro"/>
    <w:uiPriority w:val="99"/>
    <w:qFormat/>
    <w:rsid w:val="00FB5E60"/>
    <w:rPr>
      <w:rFonts w:cs="Times New Roman"/>
      <w:i/>
      <w:iCs/>
      <w:color w:val="5B9BD5"/>
    </w:rPr>
  </w:style>
  <w:style w:type="character" w:customStyle="1" w:styleId="ListLabel11">
    <w:name w:val="ListLabel 11"/>
    <w:uiPriority w:val="99"/>
    <w:rsid w:val="00FB5E60"/>
    <w:rPr>
      <w:b/>
    </w:rPr>
  </w:style>
  <w:style w:type="character" w:customStyle="1" w:styleId="TtuloChar2">
    <w:name w:val="Título Char2"/>
    <w:basedOn w:val="Fontepargpadro"/>
    <w:uiPriority w:val="99"/>
    <w:rsid w:val="00FB5E60"/>
    <w:rPr>
      <w:rFonts w:ascii="Cambria" w:hAnsi="Cambria" w:cs="Times New Roman"/>
      <w:b/>
      <w:bCs/>
      <w:sz w:val="32"/>
      <w:szCs w:val="32"/>
    </w:rPr>
  </w:style>
  <w:style w:type="character" w:customStyle="1" w:styleId="CorpodetextoChar3">
    <w:name w:val="Corpo de texto Char3"/>
    <w:basedOn w:val="Fontepargpadro"/>
    <w:uiPriority w:val="99"/>
    <w:rsid w:val="00FB5E60"/>
    <w:rPr>
      <w:rFonts w:cs="Times New Roman"/>
    </w:rPr>
  </w:style>
  <w:style w:type="character" w:customStyle="1" w:styleId="SubttuloChar1">
    <w:name w:val="Subtítulo Char1"/>
    <w:basedOn w:val="Fontepargpadro"/>
    <w:uiPriority w:val="99"/>
    <w:rsid w:val="00FB5E60"/>
    <w:rPr>
      <w:rFonts w:ascii="Cambria" w:hAnsi="Cambria" w:cs="Times New Roman"/>
      <w:sz w:val="24"/>
      <w:szCs w:val="24"/>
    </w:rPr>
  </w:style>
  <w:style w:type="character" w:customStyle="1" w:styleId="CabealhoChar2">
    <w:name w:val="Cabeçalho Char2"/>
    <w:basedOn w:val="Fontepargpadro"/>
    <w:uiPriority w:val="99"/>
    <w:rsid w:val="00FB5E60"/>
    <w:rPr>
      <w:rFonts w:cs="Times New Roman"/>
    </w:rPr>
  </w:style>
  <w:style w:type="character" w:customStyle="1" w:styleId="RodapChar2">
    <w:name w:val="Rodapé Char2"/>
    <w:basedOn w:val="Fontepargpadro"/>
    <w:uiPriority w:val="99"/>
    <w:rsid w:val="00FB5E60"/>
    <w:rPr>
      <w:rFonts w:cs="Times New Roman"/>
    </w:rPr>
  </w:style>
  <w:style w:type="character" w:customStyle="1" w:styleId="TextodebaloChar2">
    <w:name w:val="Texto de balão Char2"/>
    <w:basedOn w:val="Fontepargpadro"/>
    <w:uiPriority w:val="99"/>
    <w:rsid w:val="00FB5E60"/>
    <w:rPr>
      <w:rFonts w:ascii="Times New Roman" w:hAnsi="Times New Roman" w:cs="Times New Roman"/>
      <w:sz w:val="2"/>
    </w:rPr>
  </w:style>
  <w:style w:type="character" w:customStyle="1" w:styleId="ListLabel12">
    <w:name w:val="ListLabel 12"/>
    <w:uiPriority w:val="99"/>
    <w:rsid w:val="00FB5E60"/>
  </w:style>
  <w:style w:type="character" w:customStyle="1" w:styleId="ListLabel13">
    <w:name w:val="ListLabel 13"/>
    <w:uiPriority w:val="99"/>
    <w:rsid w:val="00FB5E60"/>
    <w:rPr>
      <w:b/>
    </w:rPr>
  </w:style>
  <w:style w:type="character" w:customStyle="1" w:styleId="Smbolosdenumerao">
    <w:name w:val="Símbolos de numeração"/>
    <w:uiPriority w:val="99"/>
    <w:rsid w:val="00FB5E60"/>
  </w:style>
  <w:style w:type="paragraph" w:styleId="Ttulo">
    <w:name w:val="Title"/>
    <w:basedOn w:val="Padro"/>
    <w:next w:val="Corpodetexto"/>
    <w:link w:val="TtuloChar3"/>
    <w:uiPriority w:val="99"/>
    <w:qFormat/>
    <w:rsid w:val="00FB5E60"/>
    <w:pPr>
      <w:keepNext/>
      <w:spacing w:before="240" w:after="120"/>
    </w:pPr>
    <w:rPr>
      <w:rFonts w:ascii="Liberation Sans" w:hAnsi="Liberation Sans" w:cs="Lohit Hindi"/>
      <w:sz w:val="28"/>
      <w:szCs w:val="28"/>
    </w:rPr>
  </w:style>
  <w:style w:type="character" w:customStyle="1" w:styleId="TtuloChar3">
    <w:name w:val="Título Char3"/>
    <w:basedOn w:val="Fontepargpadro"/>
    <w:link w:val="Ttulo"/>
    <w:uiPriority w:val="99"/>
    <w:locked/>
    <w:rsid w:val="00BF49CD"/>
    <w:rPr>
      <w:rFonts w:ascii="Cambria" w:hAnsi="Cambria" w:cs="Times New Roman"/>
      <w:b/>
      <w:bCs/>
      <w:kern w:val="28"/>
      <w:sz w:val="32"/>
      <w:szCs w:val="32"/>
    </w:rPr>
  </w:style>
  <w:style w:type="paragraph" w:styleId="Corpodetexto">
    <w:name w:val="Body Text"/>
    <w:basedOn w:val="Padro"/>
    <w:link w:val="CorpodetextoChar4"/>
    <w:uiPriority w:val="99"/>
    <w:rsid w:val="00FB5E60"/>
    <w:pPr>
      <w:spacing w:after="120"/>
    </w:pPr>
    <w:rPr>
      <w:szCs w:val="20"/>
    </w:rPr>
  </w:style>
  <w:style w:type="character" w:customStyle="1" w:styleId="CorpodetextoChar4">
    <w:name w:val="Corpo de texto Char4"/>
    <w:basedOn w:val="Fontepargpadro"/>
    <w:link w:val="Corpodetexto"/>
    <w:uiPriority w:val="99"/>
    <w:semiHidden/>
    <w:locked/>
    <w:rsid w:val="00BF49CD"/>
    <w:rPr>
      <w:rFonts w:cs="Times New Roman"/>
    </w:rPr>
  </w:style>
  <w:style w:type="paragraph" w:styleId="Lista">
    <w:name w:val="List"/>
    <w:basedOn w:val="Corpodetexto"/>
    <w:uiPriority w:val="99"/>
    <w:rsid w:val="00FB5E60"/>
    <w:rPr>
      <w:rFonts w:cs="Lohit Hindi"/>
    </w:rPr>
  </w:style>
  <w:style w:type="paragraph" w:styleId="Legenda">
    <w:name w:val="caption"/>
    <w:basedOn w:val="Padro"/>
    <w:uiPriority w:val="99"/>
    <w:qFormat/>
    <w:rsid w:val="00FB5E60"/>
    <w:pPr>
      <w:suppressLineNumbers/>
      <w:spacing w:before="120" w:after="120"/>
    </w:pPr>
    <w:rPr>
      <w:rFonts w:cs="Lohit Hindi"/>
      <w:i/>
      <w:iCs/>
    </w:rPr>
  </w:style>
  <w:style w:type="paragraph" w:customStyle="1" w:styleId="ndice">
    <w:name w:val="Índice"/>
    <w:basedOn w:val="Padro"/>
    <w:uiPriority w:val="99"/>
    <w:rsid w:val="00FB5E60"/>
    <w:pPr>
      <w:suppressLineNumbers/>
    </w:pPr>
    <w:rPr>
      <w:rFonts w:cs="Lohit Hindi"/>
    </w:rPr>
  </w:style>
  <w:style w:type="paragraph" w:customStyle="1" w:styleId="Ttuloprincipal">
    <w:name w:val="Título principal"/>
    <w:basedOn w:val="Padro"/>
    <w:next w:val="Subttulo"/>
    <w:uiPriority w:val="99"/>
    <w:rsid w:val="00FB5E60"/>
    <w:pPr>
      <w:keepNext/>
      <w:spacing w:before="240" w:after="120"/>
      <w:jc w:val="center"/>
    </w:pPr>
    <w:rPr>
      <w:rFonts w:ascii="Liberation Sans" w:hAnsi="Liberation Sans" w:cs="Lohit Hindi"/>
      <w:b/>
      <w:bCs/>
      <w:sz w:val="28"/>
      <w:szCs w:val="28"/>
    </w:rPr>
  </w:style>
  <w:style w:type="paragraph" w:styleId="Subttulo">
    <w:name w:val="Subtitle"/>
    <w:basedOn w:val="Normal"/>
    <w:next w:val="Corpodetexto"/>
    <w:link w:val="SubttuloChar2"/>
    <w:uiPriority w:val="99"/>
    <w:qFormat/>
    <w:rsid w:val="00FB5E60"/>
    <w:pPr>
      <w:widowControl w:val="0"/>
      <w:tabs>
        <w:tab w:val="left" w:pos="708"/>
      </w:tabs>
      <w:suppressAutoHyphens/>
      <w:jc w:val="center"/>
    </w:pPr>
    <w:rPr>
      <w:i/>
      <w:iCs/>
      <w:sz w:val="28"/>
      <w:szCs w:val="28"/>
    </w:rPr>
  </w:style>
  <w:style w:type="character" w:customStyle="1" w:styleId="SubttuloChar2">
    <w:name w:val="Subtítulo Char2"/>
    <w:basedOn w:val="Fontepargpadro"/>
    <w:link w:val="Subttulo"/>
    <w:uiPriority w:val="99"/>
    <w:locked/>
    <w:rsid w:val="00BF49CD"/>
    <w:rPr>
      <w:rFonts w:ascii="Cambria" w:hAnsi="Cambria" w:cs="Times New Roman"/>
      <w:sz w:val="24"/>
      <w:szCs w:val="24"/>
    </w:rPr>
  </w:style>
  <w:style w:type="paragraph" w:customStyle="1" w:styleId="Ttulo30">
    <w:name w:val="Título3"/>
    <w:basedOn w:val="Padro"/>
    <w:uiPriority w:val="99"/>
    <w:rsid w:val="00FB5E60"/>
    <w:pPr>
      <w:keepNext/>
      <w:spacing w:before="240" w:after="120"/>
    </w:pPr>
    <w:rPr>
      <w:rFonts w:ascii="Liberation Sans" w:hAnsi="Liberation Sans" w:cs="Lohit Hindi"/>
      <w:sz w:val="28"/>
      <w:szCs w:val="28"/>
    </w:rPr>
  </w:style>
  <w:style w:type="paragraph" w:customStyle="1" w:styleId="Ttulo20">
    <w:name w:val="Título2"/>
    <w:basedOn w:val="Padro"/>
    <w:uiPriority w:val="99"/>
    <w:rsid w:val="00FB5E60"/>
    <w:pPr>
      <w:spacing w:before="240" w:after="60"/>
      <w:jc w:val="center"/>
    </w:pPr>
    <w:rPr>
      <w:b/>
      <w:bCs/>
      <w:sz w:val="32"/>
      <w:szCs w:val="20"/>
    </w:rPr>
  </w:style>
  <w:style w:type="paragraph" w:customStyle="1" w:styleId="Ttulo10">
    <w:name w:val="Título1"/>
    <w:basedOn w:val="Padro"/>
    <w:uiPriority w:val="99"/>
    <w:rsid w:val="00FB5E60"/>
    <w:pPr>
      <w:keepNext/>
      <w:spacing w:before="240" w:after="120"/>
    </w:pPr>
    <w:rPr>
      <w:rFonts w:ascii="Liberation Sans" w:hAnsi="Liberation Sans" w:cs="Lohit Hindi"/>
      <w:sz w:val="28"/>
      <w:szCs w:val="28"/>
    </w:rPr>
  </w:style>
  <w:style w:type="paragraph" w:customStyle="1" w:styleId="ecxmsonormal">
    <w:name w:val="ecxmsonormal"/>
    <w:basedOn w:val="Padro"/>
    <w:uiPriority w:val="99"/>
    <w:rsid w:val="00FB5E60"/>
    <w:pPr>
      <w:spacing w:before="28" w:after="28"/>
    </w:pPr>
    <w:rPr>
      <w:rFonts w:ascii="Times New Roman" w:hAnsi="Times New Roman" w:cs="Times New Roman"/>
    </w:rPr>
  </w:style>
  <w:style w:type="paragraph" w:styleId="Cabealho">
    <w:name w:val="header"/>
    <w:basedOn w:val="Padro"/>
    <w:link w:val="CabealhoChar3"/>
    <w:uiPriority w:val="99"/>
    <w:rsid w:val="00FB5E60"/>
    <w:pPr>
      <w:suppressLineNumbers/>
      <w:tabs>
        <w:tab w:val="center" w:pos="4252"/>
        <w:tab w:val="right" w:pos="8504"/>
      </w:tabs>
      <w:spacing w:after="0"/>
    </w:pPr>
  </w:style>
  <w:style w:type="character" w:customStyle="1" w:styleId="CabealhoChar3">
    <w:name w:val="Cabeçalho Char3"/>
    <w:basedOn w:val="Fontepargpadro"/>
    <w:link w:val="Cabealho"/>
    <w:uiPriority w:val="99"/>
    <w:semiHidden/>
    <w:locked/>
    <w:rsid w:val="00BF49CD"/>
    <w:rPr>
      <w:rFonts w:cs="Times New Roman"/>
    </w:rPr>
  </w:style>
  <w:style w:type="paragraph" w:styleId="Rodap">
    <w:name w:val="footer"/>
    <w:basedOn w:val="Padro"/>
    <w:link w:val="RodapChar3"/>
    <w:uiPriority w:val="99"/>
    <w:rsid w:val="00FB5E60"/>
    <w:pPr>
      <w:suppressLineNumbers/>
      <w:tabs>
        <w:tab w:val="center" w:pos="4252"/>
        <w:tab w:val="right" w:pos="8504"/>
      </w:tabs>
      <w:spacing w:after="0"/>
    </w:pPr>
  </w:style>
  <w:style w:type="character" w:customStyle="1" w:styleId="RodapChar3">
    <w:name w:val="Rodapé Char3"/>
    <w:basedOn w:val="Fontepargpadro"/>
    <w:link w:val="Rodap"/>
    <w:uiPriority w:val="99"/>
    <w:semiHidden/>
    <w:locked/>
    <w:rsid w:val="00BF49CD"/>
    <w:rPr>
      <w:rFonts w:cs="Times New Roman"/>
    </w:rPr>
  </w:style>
  <w:style w:type="paragraph" w:customStyle="1" w:styleId="Textodebalo1">
    <w:name w:val="Texto de balão1"/>
    <w:basedOn w:val="Padro"/>
    <w:uiPriority w:val="99"/>
    <w:rsid w:val="00FB5E60"/>
    <w:pPr>
      <w:spacing w:after="0"/>
    </w:pPr>
    <w:rPr>
      <w:rFonts w:ascii="Segoe UI" w:hAnsi="Segoe UI" w:cs="Segoe UI"/>
      <w:sz w:val="18"/>
      <w:szCs w:val="18"/>
    </w:rPr>
  </w:style>
  <w:style w:type="paragraph" w:styleId="NormalWeb">
    <w:name w:val="Normal (Web)"/>
    <w:basedOn w:val="Padro"/>
    <w:uiPriority w:val="99"/>
    <w:rsid w:val="00FB5E60"/>
    <w:pPr>
      <w:spacing w:before="28" w:after="28"/>
    </w:pPr>
    <w:rPr>
      <w:rFonts w:ascii="Times New Roman" w:hAnsi="Times New Roman" w:cs="Times New Roman"/>
    </w:rPr>
  </w:style>
  <w:style w:type="paragraph" w:customStyle="1" w:styleId="Corpodetexto21">
    <w:name w:val="Corpo de texto 21"/>
    <w:basedOn w:val="Padro"/>
    <w:uiPriority w:val="99"/>
    <w:rsid w:val="00FB5E60"/>
    <w:pPr>
      <w:spacing w:after="120" w:line="480" w:lineRule="auto"/>
    </w:pPr>
    <w:rPr>
      <w:b/>
      <w:szCs w:val="20"/>
    </w:rPr>
  </w:style>
  <w:style w:type="paragraph" w:customStyle="1" w:styleId="BNDES">
    <w:name w:val="BNDES"/>
    <w:basedOn w:val="Padro"/>
    <w:uiPriority w:val="99"/>
    <w:rsid w:val="00FB5E60"/>
    <w:pPr>
      <w:widowControl w:val="0"/>
      <w:spacing w:after="0"/>
    </w:pPr>
    <w:rPr>
      <w:rFonts w:ascii="Arial" w:hAnsi="Arial" w:cs="Arial"/>
      <w:sz w:val="20"/>
    </w:rPr>
  </w:style>
  <w:style w:type="paragraph" w:customStyle="1" w:styleId="msolistparagraph0">
    <w:name w:val="msolistparagraph"/>
    <w:basedOn w:val="Padro"/>
    <w:uiPriority w:val="99"/>
    <w:rsid w:val="00FB5E60"/>
    <w:pPr>
      <w:widowControl w:val="0"/>
      <w:spacing w:before="126" w:after="0"/>
      <w:ind w:left="1486" w:hanging="252"/>
    </w:pPr>
    <w:rPr>
      <w:rFonts w:ascii="Times New Roman" w:hAnsi="Times New Roman" w:cs="Times New Roman"/>
      <w:lang w:val="en-US"/>
    </w:rPr>
  </w:style>
  <w:style w:type="paragraph" w:customStyle="1" w:styleId="Ttulo31">
    <w:name w:val="Título 31"/>
    <w:basedOn w:val="Padro"/>
    <w:uiPriority w:val="99"/>
    <w:rsid w:val="00FB5E60"/>
    <w:pPr>
      <w:widowControl w:val="0"/>
      <w:spacing w:before="9" w:after="0"/>
      <w:ind w:left="1519" w:right="108"/>
    </w:pPr>
    <w:rPr>
      <w:rFonts w:ascii="Times New Roman" w:hAnsi="Times New Roman" w:cs="Times New Roman"/>
      <w:b/>
      <w:bCs/>
      <w:lang w:val="en-US"/>
    </w:rPr>
  </w:style>
  <w:style w:type="paragraph" w:customStyle="1" w:styleId="PargrafodaLista1">
    <w:name w:val="Parágrafo da Lista1"/>
    <w:basedOn w:val="Padro"/>
    <w:uiPriority w:val="99"/>
    <w:rsid w:val="00FB5E60"/>
    <w:pPr>
      <w:widowControl w:val="0"/>
      <w:spacing w:after="0"/>
      <w:ind w:left="708"/>
    </w:pPr>
    <w:rPr>
      <w:rFonts w:ascii="Times New Roman" w:hAnsi="Times New Roman" w:cs="Times New Roman"/>
    </w:rPr>
  </w:style>
  <w:style w:type="paragraph" w:customStyle="1" w:styleId="Ttulo11">
    <w:name w:val="Título 11"/>
    <w:basedOn w:val="Padro"/>
    <w:uiPriority w:val="99"/>
    <w:rsid w:val="00FB5E60"/>
    <w:pPr>
      <w:widowControl w:val="0"/>
      <w:spacing w:after="0"/>
      <w:ind w:left="272"/>
    </w:pPr>
    <w:rPr>
      <w:rFonts w:ascii="Arial Narrow" w:hAnsi="Arial Narrow" w:cs="Arial Narrow"/>
      <w:b/>
      <w:bCs/>
    </w:rPr>
  </w:style>
  <w:style w:type="paragraph" w:customStyle="1" w:styleId="TableParagraph">
    <w:name w:val="Table Paragraph"/>
    <w:basedOn w:val="Padro"/>
    <w:uiPriority w:val="99"/>
    <w:rsid w:val="00FB5E60"/>
    <w:pPr>
      <w:widowControl w:val="0"/>
      <w:spacing w:after="0"/>
    </w:pPr>
    <w:rPr>
      <w:rFonts w:ascii="Times New Roman" w:hAnsi="Times New Roman" w:cs="Times New Roman"/>
    </w:rPr>
  </w:style>
  <w:style w:type="paragraph" w:customStyle="1" w:styleId="Textodocorpo0">
    <w:name w:val="Texto do corpo"/>
    <w:basedOn w:val="Padro"/>
    <w:uiPriority w:val="99"/>
    <w:rsid w:val="00FB5E60"/>
    <w:pPr>
      <w:widowControl w:val="0"/>
      <w:shd w:val="clear" w:color="auto" w:fill="FFFFFF"/>
      <w:spacing w:after="0"/>
    </w:pPr>
    <w:rPr>
      <w:sz w:val="20"/>
      <w:szCs w:val="20"/>
    </w:rPr>
  </w:style>
  <w:style w:type="paragraph" w:customStyle="1" w:styleId="Recuodecorpodetexto21">
    <w:name w:val="Recuo de corpo de texto 21"/>
    <w:basedOn w:val="Padro"/>
    <w:uiPriority w:val="99"/>
    <w:rsid w:val="00FB5E60"/>
    <w:pPr>
      <w:spacing w:after="120" w:line="480" w:lineRule="auto"/>
      <w:ind w:left="283"/>
    </w:pPr>
  </w:style>
  <w:style w:type="paragraph" w:customStyle="1" w:styleId="Corpodetexto31">
    <w:name w:val="Corpo de texto 31"/>
    <w:basedOn w:val="Padro"/>
    <w:uiPriority w:val="99"/>
    <w:rsid w:val="00FB5E60"/>
    <w:pPr>
      <w:spacing w:after="120"/>
    </w:pPr>
    <w:rPr>
      <w:rFonts w:ascii="Times New Roman" w:hAnsi="Times New Roman" w:cs="Times New Roman"/>
      <w:sz w:val="16"/>
      <w:szCs w:val="16"/>
      <w:lang w:val="en-US"/>
    </w:rPr>
  </w:style>
  <w:style w:type="paragraph" w:customStyle="1" w:styleId="Corpodetextorecuado">
    <w:name w:val="Corpo de texto recuado"/>
    <w:basedOn w:val="Padro"/>
    <w:uiPriority w:val="99"/>
    <w:rsid w:val="00FB5E60"/>
    <w:pPr>
      <w:spacing w:after="120"/>
      <w:ind w:left="283"/>
    </w:pPr>
    <w:rPr>
      <w:rFonts w:ascii="Times New Roman" w:hAnsi="Times New Roman" w:cs="Times New Roman"/>
      <w:lang w:val="en-US"/>
    </w:rPr>
  </w:style>
  <w:style w:type="paragraph" w:customStyle="1" w:styleId="Contedodatabela">
    <w:name w:val="Conteúdo da tabela"/>
    <w:basedOn w:val="Padro"/>
    <w:uiPriority w:val="99"/>
    <w:rsid w:val="00FB5E60"/>
    <w:pPr>
      <w:suppressLineNumbers/>
    </w:pPr>
  </w:style>
  <w:style w:type="paragraph" w:customStyle="1" w:styleId="Ttulodetabela">
    <w:name w:val="Título de tabela"/>
    <w:basedOn w:val="Contedodatabela"/>
    <w:uiPriority w:val="99"/>
    <w:rsid w:val="00FB5E60"/>
    <w:pPr>
      <w:jc w:val="center"/>
    </w:pPr>
    <w:rPr>
      <w:b/>
      <w:bCs/>
    </w:rPr>
  </w:style>
  <w:style w:type="paragraph" w:styleId="PargrafodaLista">
    <w:name w:val="List Paragraph"/>
    <w:basedOn w:val="Padro"/>
    <w:uiPriority w:val="99"/>
    <w:qFormat/>
    <w:rsid w:val="00FB5E60"/>
    <w:pPr>
      <w:ind w:left="708"/>
    </w:pPr>
  </w:style>
  <w:style w:type="paragraph" w:customStyle="1" w:styleId="WW-Padro">
    <w:name w:val="WW-Padrão"/>
    <w:uiPriority w:val="99"/>
    <w:rsid w:val="00FB5E60"/>
    <w:pPr>
      <w:tabs>
        <w:tab w:val="left" w:pos="708"/>
      </w:tabs>
      <w:suppressAutoHyphens/>
      <w:spacing w:after="200" w:line="100" w:lineRule="atLeast"/>
    </w:pPr>
    <w:rPr>
      <w:rFonts w:ascii="Arial" w:hAnsi="Arial" w:cs="Arial"/>
      <w:color w:val="000000"/>
      <w:sz w:val="24"/>
      <w:szCs w:val="24"/>
      <w:lang w:eastAsia="zh-CN" w:bidi="hi-IN"/>
    </w:rPr>
  </w:style>
  <w:style w:type="paragraph" w:styleId="Textodebalo">
    <w:name w:val="Balloon Text"/>
    <w:basedOn w:val="Padro"/>
    <w:link w:val="TextodebaloChar3"/>
    <w:uiPriority w:val="99"/>
    <w:rsid w:val="00FB5E60"/>
    <w:pPr>
      <w:spacing w:after="0"/>
    </w:pPr>
    <w:rPr>
      <w:rFonts w:ascii="Segoe UI" w:hAnsi="Segoe UI" w:cs="Segoe UI"/>
      <w:sz w:val="18"/>
      <w:szCs w:val="18"/>
    </w:rPr>
  </w:style>
  <w:style w:type="character" w:customStyle="1" w:styleId="TextodebaloChar3">
    <w:name w:val="Texto de balão Char3"/>
    <w:basedOn w:val="Fontepargpadro"/>
    <w:link w:val="Textodebalo"/>
    <w:uiPriority w:val="99"/>
    <w:semiHidden/>
    <w:locked/>
    <w:rsid w:val="00BF49CD"/>
    <w:rPr>
      <w:rFonts w:ascii="Times New Roman" w:hAnsi="Times New Roman" w:cs="Times New Roman"/>
      <w:sz w:val="2"/>
    </w:rPr>
  </w:style>
  <w:style w:type="paragraph" w:styleId="SemEspaamento">
    <w:name w:val="No Spacing"/>
    <w:uiPriority w:val="99"/>
    <w:qFormat/>
    <w:rsid w:val="00FB5E60"/>
    <w:pPr>
      <w:tabs>
        <w:tab w:val="left" w:pos="708"/>
      </w:tabs>
      <w:suppressAutoHyphens/>
      <w:spacing w:after="200" w:line="100" w:lineRule="atLeast"/>
    </w:pPr>
  </w:style>
</w:styles>
</file>

<file path=word/webSettings.xml><?xml version="1.0" encoding="utf-8"?>
<w:webSettings xmlns:r="http://schemas.openxmlformats.org/officeDocument/2006/relationships" xmlns:w="http://schemas.openxmlformats.org/wordprocessingml/2006/main">
  <w:divs>
    <w:div w:id="12936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ara.mt.gov.br/" TargetMode="External"/><Relationship Id="rId13" Type="http://schemas.openxmlformats.org/officeDocument/2006/relationships/hyperlink" Target="http://www.klcconcursos.com.br/" TargetMode="External"/><Relationship Id="rId18" Type="http://schemas.openxmlformats.org/officeDocument/2006/relationships/hyperlink" Target="http://www.klcconcursos.com.b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lcconcursos.com.br/" TargetMode="External"/><Relationship Id="rId7" Type="http://schemas.openxmlformats.org/officeDocument/2006/relationships/hyperlink" Target="http://www.diariomunicipal.com.br/" TargetMode="External"/><Relationship Id="rId12" Type="http://schemas.openxmlformats.org/officeDocument/2006/relationships/hyperlink" Target="http://www.klcconcursos.com.br/" TargetMode="External"/><Relationship Id="rId17" Type="http://schemas.openxmlformats.org/officeDocument/2006/relationships/hyperlink" Target="http://www.klcconcursos.com.b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lcconcursos.com.br/" TargetMode="External"/><Relationship Id="rId20" Type="http://schemas.openxmlformats.org/officeDocument/2006/relationships/hyperlink" Target="http://www.klcconcurso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cconcursos.com.br/" TargetMode="External"/><Relationship Id="rId24" Type="http://schemas.openxmlformats.org/officeDocument/2006/relationships/hyperlink" Target="http://www.klcconcursos.com.br/" TargetMode="External"/><Relationship Id="rId5" Type="http://schemas.openxmlformats.org/officeDocument/2006/relationships/footnotes" Target="footnotes.xml"/><Relationship Id="rId15" Type="http://schemas.openxmlformats.org/officeDocument/2006/relationships/hyperlink" Target="mailto:klcconsultoria@hotmail.com" TargetMode="External"/><Relationship Id="rId23" Type="http://schemas.openxmlformats.org/officeDocument/2006/relationships/hyperlink" Target="http://www.klcconcursos.com.br/" TargetMode="External"/><Relationship Id="rId10" Type="http://schemas.openxmlformats.org/officeDocument/2006/relationships/hyperlink" Target="http://www.klcconcursos.com.br/" TargetMode="External"/><Relationship Id="rId19" Type="http://schemas.openxmlformats.org/officeDocument/2006/relationships/hyperlink" Target="http://www.klcconcursos.com.br/" TargetMode="External"/><Relationship Id="rId4" Type="http://schemas.openxmlformats.org/officeDocument/2006/relationships/webSettings" Target="webSettings.xml"/><Relationship Id="rId9" Type="http://schemas.openxmlformats.org/officeDocument/2006/relationships/hyperlink" Target="http://www.klcconcursos.com.br/" TargetMode="External"/><Relationship Id="rId14" Type="http://schemas.openxmlformats.org/officeDocument/2006/relationships/hyperlink" Target="mailto:klcconsultoria@hotmail.com" TargetMode="External"/><Relationship Id="rId22" Type="http://schemas.openxmlformats.org/officeDocument/2006/relationships/hyperlink" Target="http://www.klcconcursos.com.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6788</Words>
  <Characters>36657</Characters>
  <Application>Microsoft Office Word</Application>
  <DocSecurity>0</DocSecurity>
  <Lines>305</Lines>
  <Paragraphs>86</Paragraphs>
  <ScaleCrop>false</ScaleCrop>
  <Company/>
  <LinksUpToDate>false</LinksUpToDate>
  <CharactersWithSpaces>43359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PROCESSO SELETIVO SIMPLIFICADO Nº 002/2019</dc:title>
  <dc:creator>EURICO</dc:creator>
  <cp:lastModifiedBy>Nica</cp:lastModifiedBy>
  <cp:revision>4</cp:revision>
  <cp:lastPrinted>2019-10-28T11:52:00Z</cp:lastPrinted>
  <dcterms:created xsi:type="dcterms:W3CDTF">2019-10-28T11:51:00Z</dcterms:created>
  <dcterms:modified xsi:type="dcterms:W3CDTF">2019-10-28T12:34:00Z</dcterms:modified>
</cp:coreProperties>
</file>