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1A" w:rsidRPr="00065DBB" w:rsidRDefault="008177D5" w:rsidP="00DC55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5DBB">
        <w:rPr>
          <w:rFonts w:ascii="Arial" w:hAnsi="Arial" w:cs="Arial"/>
          <w:b/>
          <w:sz w:val="24"/>
          <w:szCs w:val="24"/>
        </w:rPr>
        <w:t xml:space="preserve">Lei Municipal n° </w:t>
      </w:r>
      <w:r w:rsidR="00BE40A6" w:rsidRPr="00065DBB">
        <w:rPr>
          <w:rFonts w:ascii="Arial" w:hAnsi="Arial" w:cs="Arial"/>
          <w:b/>
          <w:sz w:val="24"/>
          <w:szCs w:val="24"/>
        </w:rPr>
        <w:t>2.</w:t>
      </w:r>
      <w:r w:rsidR="00F90C8F" w:rsidRPr="00065DBB">
        <w:rPr>
          <w:rFonts w:ascii="Arial" w:hAnsi="Arial" w:cs="Arial"/>
          <w:b/>
          <w:sz w:val="24"/>
          <w:szCs w:val="24"/>
        </w:rPr>
        <w:t>7</w:t>
      </w:r>
      <w:r w:rsidR="0080742D" w:rsidRPr="00065DBB">
        <w:rPr>
          <w:rFonts w:ascii="Arial" w:hAnsi="Arial" w:cs="Arial"/>
          <w:b/>
          <w:sz w:val="24"/>
          <w:szCs w:val="24"/>
        </w:rPr>
        <w:t>8</w:t>
      </w:r>
      <w:r w:rsidR="00065DBB" w:rsidRPr="00065DBB">
        <w:rPr>
          <w:rFonts w:ascii="Arial" w:hAnsi="Arial" w:cs="Arial"/>
          <w:b/>
          <w:sz w:val="24"/>
          <w:szCs w:val="24"/>
        </w:rPr>
        <w:t>4</w:t>
      </w:r>
      <w:r w:rsidR="00A126EB" w:rsidRPr="00065DBB">
        <w:rPr>
          <w:rFonts w:ascii="Arial" w:hAnsi="Arial" w:cs="Arial"/>
          <w:b/>
          <w:sz w:val="24"/>
          <w:szCs w:val="24"/>
        </w:rPr>
        <w:t>,</w:t>
      </w:r>
      <w:r w:rsidR="00700603" w:rsidRPr="00065DBB">
        <w:rPr>
          <w:rFonts w:ascii="Arial" w:hAnsi="Arial" w:cs="Arial"/>
          <w:b/>
          <w:sz w:val="24"/>
          <w:szCs w:val="24"/>
        </w:rPr>
        <w:t xml:space="preserve"> </w:t>
      </w:r>
      <w:r w:rsidR="00BE40A6" w:rsidRPr="00065DBB">
        <w:rPr>
          <w:rFonts w:ascii="Arial" w:hAnsi="Arial" w:cs="Arial"/>
          <w:b/>
          <w:sz w:val="24"/>
          <w:szCs w:val="24"/>
        </w:rPr>
        <w:t xml:space="preserve">de </w:t>
      </w:r>
      <w:r w:rsidR="004B136E" w:rsidRPr="00065DBB">
        <w:rPr>
          <w:rFonts w:ascii="Arial" w:hAnsi="Arial" w:cs="Arial"/>
          <w:b/>
          <w:sz w:val="24"/>
          <w:szCs w:val="24"/>
        </w:rPr>
        <w:t>2</w:t>
      </w:r>
      <w:r w:rsidR="006A2C97" w:rsidRPr="00065DBB">
        <w:rPr>
          <w:rFonts w:ascii="Arial" w:hAnsi="Arial" w:cs="Arial"/>
          <w:b/>
          <w:sz w:val="24"/>
          <w:szCs w:val="24"/>
        </w:rPr>
        <w:t>3</w:t>
      </w:r>
      <w:r w:rsidR="0073064F" w:rsidRPr="00065DBB">
        <w:rPr>
          <w:rFonts w:ascii="Arial" w:hAnsi="Arial" w:cs="Arial"/>
          <w:b/>
          <w:sz w:val="24"/>
          <w:szCs w:val="24"/>
        </w:rPr>
        <w:t xml:space="preserve"> </w:t>
      </w:r>
      <w:r w:rsidR="00BE40A6" w:rsidRPr="00065DBB">
        <w:rPr>
          <w:rFonts w:ascii="Arial" w:hAnsi="Arial" w:cs="Arial"/>
          <w:b/>
          <w:sz w:val="24"/>
          <w:szCs w:val="24"/>
        </w:rPr>
        <w:t xml:space="preserve">de </w:t>
      </w:r>
      <w:r w:rsidR="006A2C97" w:rsidRPr="00065DBB">
        <w:rPr>
          <w:rFonts w:ascii="Arial" w:hAnsi="Arial" w:cs="Arial"/>
          <w:b/>
          <w:sz w:val="24"/>
          <w:szCs w:val="24"/>
        </w:rPr>
        <w:t>outubro</w:t>
      </w:r>
      <w:r w:rsidR="00BE40A6" w:rsidRPr="00065DBB">
        <w:rPr>
          <w:rFonts w:ascii="Arial" w:hAnsi="Arial" w:cs="Arial"/>
          <w:b/>
          <w:sz w:val="24"/>
          <w:szCs w:val="24"/>
        </w:rPr>
        <w:t xml:space="preserve"> de 2</w:t>
      </w:r>
      <w:r w:rsidR="001C7058" w:rsidRPr="00065DBB">
        <w:rPr>
          <w:rFonts w:ascii="Arial" w:hAnsi="Arial" w:cs="Arial"/>
          <w:b/>
          <w:sz w:val="24"/>
          <w:szCs w:val="24"/>
        </w:rPr>
        <w:t>019</w:t>
      </w:r>
      <w:r w:rsidR="003E276A" w:rsidRPr="00065DBB">
        <w:rPr>
          <w:rFonts w:ascii="Arial" w:hAnsi="Arial" w:cs="Arial"/>
          <w:b/>
          <w:sz w:val="24"/>
          <w:szCs w:val="24"/>
        </w:rPr>
        <w:t>.</w:t>
      </w:r>
    </w:p>
    <w:p w:rsidR="008C5592" w:rsidRPr="00065DBB" w:rsidRDefault="008C5592" w:rsidP="008C5592">
      <w:pPr>
        <w:pStyle w:val="Recuodecorpodetexto"/>
        <w:ind w:left="3969"/>
        <w:rPr>
          <w:rFonts w:cs="Arial"/>
          <w:b/>
          <w:bCs/>
          <w:szCs w:val="24"/>
        </w:rPr>
      </w:pPr>
    </w:p>
    <w:p w:rsidR="0022508B" w:rsidRPr="00065DBB" w:rsidRDefault="00065DBB" w:rsidP="00065DBB">
      <w:pPr>
        <w:spacing w:after="0" w:line="240" w:lineRule="auto"/>
        <w:ind w:left="3969" w:firstLine="5"/>
        <w:jc w:val="both"/>
        <w:rPr>
          <w:rFonts w:ascii="Arial" w:hAnsi="Arial" w:cs="Arial"/>
          <w:bCs/>
          <w:sz w:val="24"/>
          <w:szCs w:val="24"/>
        </w:rPr>
      </w:pPr>
      <w:r w:rsidRPr="00065DBB">
        <w:rPr>
          <w:rFonts w:ascii="Arial" w:hAnsi="Arial" w:cs="Arial"/>
          <w:b/>
          <w:sz w:val="24"/>
          <w:szCs w:val="24"/>
        </w:rPr>
        <w:t>Dispõe sobre a transação e o parcelamento de créditos fiscais no mutirão de conciliação fiscal do ano de 2019, e dá outras providências</w:t>
      </w:r>
      <w:r w:rsidRPr="00065DBB">
        <w:rPr>
          <w:rFonts w:ascii="Arial" w:hAnsi="Arial" w:cs="Arial"/>
          <w:bCs/>
          <w:sz w:val="24"/>
          <w:szCs w:val="24"/>
        </w:rPr>
        <w:t>.</w:t>
      </w:r>
    </w:p>
    <w:p w:rsidR="00065DBB" w:rsidRPr="00065DBB" w:rsidRDefault="00065DBB" w:rsidP="00065DBB">
      <w:pPr>
        <w:spacing w:after="0" w:line="240" w:lineRule="auto"/>
        <w:ind w:left="3969" w:firstLine="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44"/>
      </w:tblGrid>
      <w:tr w:rsidR="00A27DCF" w:rsidRPr="00065DBB" w:rsidTr="004B136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DCF" w:rsidRPr="00065DBB" w:rsidRDefault="00A27DCF" w:rsidP="00DC551B">
            <w:pPr>
              <w:spacing w:after="0" w:line="240" w:lineRule="auto"/>
              <w:ind w:right="-3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DCF" w:rsidRPr="00065DBB" w:rsidRDefault="00A27DCF" w:rsidP="00DC551B">
            <w:pPr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0742D" w:rsidRPr="00065DBB" w:rsidRDefault="00BF3CB9" w:rsidP="00F851BB">
      <w:pPr>
        <w:spacing w:after="0" w:line="240" w:lineRule="auto"/>
        <w:ind w:firstLine="1423"/>
        <w:jc w:val="both"/>
        <w:rPr>
          <w:rFonts w:ascii="Arial" w:hAnsi="Arial" w:cs="Arial"/>
          <w:sz w:val="24"/>
          <w:szCs w:val="24"/>
        </w:rPr>
      </w:pPr>
      <w:r w:rsidRPr="00065DBB">
        <w:rPr>
          <w:rFonts w:ascii="Arial" w:hAnsi="Arial" w:cs="Arial"/>
          <w:sz w:val="24"/>
          <w:szCs w:val="24"/>
        </w:rPr>
        <w:t xml:space="preserve">O Prefeito do Município de </w:t>
      </w:r>
      <w:proofErr w:type="spellStart"/>
      <w:r w:rsidRPr="00065DBB">
        <w:rPr>
          <w:rFonts w:ascii="Arial" w:hAnsi="Arial" w:cs="Arial"/>
          <w:sz w:val="24"/>
          <w:szCs w:val="24"/>
        </w:rPr>
        <w:t>Juara</w:t>
      </w:r>
      <w:proofErr w:type="spellEnd"/>
      <w:r w:rsidRPr="00065DBB">
        <w:rPr>
          <w:rFonts w:ascii="Arial" w:hAnsi="Arial" w:cs="Arial"/>
          <w:sz w:val="24"/>
          <w:szCs w:val="24"/>
        </w:rPr>
        <w:t>, Estado de Mato Grosso, faz saber que a Câmara Municipal aprovou e eu sanciono a seguinte Lei:</w:t>
      </w:r>
    </w:p>
    <w:p w:rsidR="008C5592" w:rsidRPr="00065DBB" w:rsidRDefault="008C5592" w:rsidP="008C5592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</w:p>
    <w:p w:rsidR="00065DBB" w:rsidRPr="00065DBB" w:rsidRDefault="00065DBB" w:rsidP="00065DBB">
      <w:pPr>
        <w:pStyle w:val="western"/>
        <w:spacing w:before="0" w:beforeAutospacing="0" w:after="0"/>
        <w:jc w:val="center"/>
        <w:rPr>
          <w:rFonts w:ascii="Arial" w:hAnsi="Arial" w:cs="Arial"/>
        </w:rPr>
      </w:pPr>
      <w:r w:rsidRPr="00065DBB">
        <w:rPr>
          <w:rFonts w:ascii="Arial" w:hAnsi="Arial" w:cs="Arial"/>
          <w:bCs/>
          <w:color w:val="000000"/>
        </w:rPr>
        <w:t>CAPÍTULO I</w:t>
      </w:r>
    </w:p>
    <w:p w:rsidR="00065DBB" w:rsidRPr="00065DBB" w:rsidRDefault="00065DBB" w:rsidP="00065DBB">
      <w:pPr>
        <w:pStyle w:val="western"/>
        <w:spacing w:before="0" w:beforeAutospacing="0" w:after="0"/>
        <w:jc w:val="center"/>
        <w:rPr>
          <w:rFonts w:ascii="Arial" w:hAnsi="Arial" w:cs="Arial"/>
        </w:rPr>
      </w:pPr>
      <w:r w:rsidRPr="00065DBB">
        <w:rPr>
          <w:rFonts w:ascii="Arial" w:hAnsi="Arial" w:cs="Arial"/>
          <w:bCs/>
          <w:color w:val="000000"/>
        </w:rPr>
        <w:t>DAS DISPOSIÇÕES GERAIS</w:t>
      </w:r>
    </w:p>
    <w:p w:rsidR="00065DBB" w:rsidRPr="00065DBB" w:rsidRDefault="00065DBB" w:rsidP="00065DBB">
      <w:pPr>
        <w:pStyle w:val="western"/>
        <w:spacing w:before="0" w:beforeAutospacing="0" w:after="0"/>
        <w:rPr>
          <w:rFonts w:ascii="Arial" w:hAnsi="Arial" w:cs="Arial"/>
        </w:rPr>
      </w:pP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t xml:space="preserve">Art. 1º Fica instituído o Mutirão Fiscal 2019, no qual o Município de </w:t>
      </w:r>
      <w:proofErr w:type="spellStart"/>
      <w:r w:rsidRPr="00065DBB">
        <w:rPr>
          <w:rFonts w:ascii="Arial" w:hAnsi="Arial" w:cs="Arial"/>
          <w:color w:val="000000"/>
        </w:rPr>
        <w:t>Juara</w:t>
      </w:r>
      <w:proofErr w:type="spellEnd"/>
      <w:r w:rsidRPr="00065DBB">
        <w:rPr>
          <w:rFonts w:ascii="Arial" w:hAnsi="Arial" w:cs="Arial"/>
          <w:color w:val="000000"/>
        </w:rPr>
        <w:t>, pelo Poder Executivo Municipal em conjunto com a Procuradoria Geral do Município e em parceria com o Tribunal de Justiça do Estado de Mato Grosso, estabelece medidas conciliatórias para a recuperação de créditos fiscais, no período de 04 a 29 de novembro de 2019.</w:t>
      </w: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t>Art. 2º As medidas conciliadoras objetivam a quitação de créditos tributários e não tributários e compreendem o perdão da penalidade pecuniária, de juros, de multa moratória e outros encargos, observados os limites e condições estabelecidos nesta Lei.</w:t>
      </w: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t>Parágrafo único. Não obstante o perdão das penalidades, os créditos serão corrigidos monetariamente através do Índice Geral de Preços de Mercado – IGPM ou Índice Geral Preços – Disponibilidade Interna – IGP-DI, de acordo com a natureza tributária.</w:t>
      </w:r>
    </w:p>
    <w:p w:rsidR="00065DBB" w:rsidRPr="00065DBB" w:rsidRDefault="00065DBB" w:rsidP="00065DBB">
      <w:pPr>
        <w:pStyle w:val="western"/>
        <w:spacing w:before="0" w:beforeAutospacing="0" w:after="0"/>
        <w:ind w:firstLine="1418"/>
        <w:rPr>
          <w:rFonts w:ascii="Arial" w:hAnsi="Arial" w:cs="Arial"/>
        </w:rPr>
      </w:pPr>
    </w:p>
    <w:p w:rsidR="00065DBB" w:rsidRPr="00065DBB" w:rsidRDefault="00065DBB" w:rsidP="00065DBB">
      <w:pPr>
        <w:pStyle w:val="western"/>
        <w:spacing w:before="0" w:beforeAutospacing="0" w:after="0"/>
        <w:ind w:firstLine="1418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t>Art. 3º A fruição dos benefícios previstos nesta Lei fica condicionada ao pagamento do débito, à vista ou parcelado, exclusivamente, em moeda nacional, sendo vedada a utilização de quaisquer outras modalidades de extinção.</w:t>
      </w:r>
    </w:p>
    <w:p w:rsidR="00065DBB" w:rsidRPr="00065DBB" w:rsidRDefault="00065DBB" w:rsidP="00065DBB">
      <w:pPr>
        <w:pStyle w:val="western"/>
        <w:spacing w:before="0" w:beforeAutospacing="0" w:after="0"/>
        <w:rPr>
          <w:rFonts w:ascii="Arial" w:hAnsi="Arial" w:cs="Arial"/>
        </w:rPr>
      </w:pPr>
    </w:p>
    <w:p w:rsidR="00065DBB" w:rsidRPr="00065DBB" w:rsidRDefault="00065DBB" w:rsidP="00065DBB">
      <w:pPr>
        <w:pStyle w:val="western"/>
        <w:spacing w:before="0" w:beforeAutospacing="0" w:after="0"/>
        <w:jc w:val="center"/>
        <w:rPr>
          <w:rFonts w:ascii="Arial" w:hAnsi="Arial" w:cs="Arial"/>
        </w:rPr>
      </w:pPr>
      <w:r w:rsidRPr="00065DBB">
        <w:rPr>
          <w:rFonts w:ascii="Arial" w:hAnsi="Arial" w:cs="Arial"/>
          <w:bCs/>
          <w:color w:val="000000"/>
        </w:rPr>
        <w:t>CAPÍTULO II</w:t>
      </w:r>
    </w:p>
    <w:p w:rsidR="00065DBB" w:rsidRPr="00065DBB" w:rsidRDefault="00065DBB" w:rsidP="00065DBB">
      <w:pPr>
        <w:pStyle w:val="western"/>
        <w:spacing w:before="0" w:beforeAutospacing="0" w:after="0"/>
        <w:jc w:val="center"/>
        <w:rPr>
          <w:rFonts w:ascii="Arial" w:hAnsi="Arial" w:cs="Arial"/>
        </w:rPr>
      </w:pPr>
      <w:r w:rsidRPr="00065DBB">
        <w:rPr>
          <w:rFonts w:ascii="Arial" w:hAnsi="Arial" w:cs="Arial"/>
          <w:bCs/>
          <w:color w:val="000000"/>
        </w:rPr>
        <w:t>DA ADESÃO AO MUTIRÃO FISCAL</w:t>
      </w:r>
    </w:p>
    <w:p w:rsidR="00065DBB" w:rsidRPr="00065DBB" w:rsidRDefault="00065DBB" w:rsidP="00065DBB">
      <w:pPr>
        <w:pStyle w:val="western"/>
        <w:spacing w:before="0" w:beforeAutospacing="0" w:after="0"/>
        <w:rPr>
          <w:rFonts w:ascii="Arial" w:hAnsi="Arial" w:cs="Arial"/>
        </w:rPr>
      </w:pP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t>Art. 4º A adesão aos benefícios desta Lei deverá se dar por meio da assinatura do Termo de Conciliação, Confissão e Parcelamento de Débitos e implicará no reconhecimento irretratável e irrevogável dos débitos nele indicados, bem como renúncia ou desistência a quaisquer meios de defesa ou impugnações judiciais e administrativas.</w:t>
      </w: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t>Art. 5º O Termo de Conciliação deverá conter:</w:t>
      </w: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t>I - qualificação das partes, indicação do crédito e Certidão de Dívida Ativa objeto do acordo, data, local e assinatura dos envolvidos;</w:t>
      </w: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t>II - a modalidade de pagamento elegida, as concessões aplicáveis, com a advertência de que, em caso de descumprimento do acordo, os valores originários da dívida serão restabelecidos, com a perda dos benefícios aplicados;</w:t>
      </w:r>
    </w:p>
    <w:p w:rsidR="00065DBB" w:rsidRPr="00065DBB" w:rsidRDefault="00065DBB" w:rsidP="00065DBB">
      <w:pPr>
        <w:pStyle w:val="western"/>
        <w:spacing w:before="0" w:beforeAutospacing="0" w:after="0"/>
        <w:ind w:firstLine="1418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lastRenderedPageBreak/>
        <w:t>III - declaração de confissão, renúncia e desistência, conforme mencionado no art. 4º.</w:t>
      </w:r>
    </w:p>
    <w:p w:rsidR="00065DBB" w:rsidRPr="00065DBB" w:rsidRDefault="00065DBB" w:rsidP="00065DBB">
      <w:pPr>
        <w:pStyle w:val="western"/>
        <w:spacing w:before="0" w:beforeAutospacing="0" w:after="0"/>
        <w:ind w:firstLine="1418"/>
        <w:rPr>
          <w:rFonts w:ascii="Arial" w:hAnsi="Arial" w:cs="Arial"/>
        </w:rPr>
      </w:pP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  <w:bCs/>
          <w:iCs/>
        </w:rPr>
      </w:pPr>
      <w:r w:rsidRPr="00065DBB">
        <w:rPr>
          <w:rFonts w:ascii="Arial" w:hAnsi="Arial" w:cs="Arial"/>
          <w:iCs/>
        </w:rPr>
        <w:t xml:space="preserve">Art. 6º </w:t>
      </w:r>
      <w:r w:rsidRPr="00065DBB">
        <w:rPr>
          <w:rFonts w:ascii="Arial" w:hAnsi="Arial" w:cs="Arial"/>
          <w:bCs/>
          <w:iCs/>
        </w:rPr>
        <w:t xml:space="preserve">A adesão considera-se formalizada com o pagamento à vista, ou com o pagamento da primeira parcela, conjuntamente com o pagamento integral dos honorários </w:t>
      </w:r>
      <w:proofErr w:type="spellStart"/>
      <w:r w:rsidRPr="00065DBB">
        <w:rPr>
          <w:rFonts w:ascii="Arial" w:hAnsi="Arial" w:cs="Arial"/>
          <w:bCs/>
          <w:iCs/>
        </w:rPr>
        <w:t>sucumbenciais</w:t>
      </w:r>
      <w:proofErr w:type="spellEnd"/>
      <w:r w:rsidRPr="00065DBB">
        <w:rPr>
          <w:rFonts w:ascii="Arial" w:hAnsi="Arial" w:cs="Arial"/>
          <w:bCs/>
          <w:iCs/>
        </w:rPr>
        <w:t xml:space="preserve">, que serão devidos no percentual de 10% (dez por cento) do valor líquido objeto do termo de acordo, aos procuradores em efetivo exercício, por meio da conta da Procuradoria Geral do Município de </w:t>
      </w:r>
      <w:proofErr w:type="spellStart"/>
      <w:r w:rsidRPr="00065DBB">
        <w:rPr>
          <w:rFonts w:ascii="Arial" w:hAnsi="Arial" w:cs="Arial"/>
          <w:bCs/>
          <w:iCs/>
        </w:rPr>
        <w:t>Juara</w:t>
      </w:r>
      <w:proofErr w:type="spellEnd"/>
      <w:r w:rsidRPr="00065DBB">
        <w:rPr>
          <w:rFonts w:ascii="Arial" w:hAnsi="Arial" w:cs="Arial"/>
          <w:bCs/>
          <w:iCs/>
        </w:rPr>
        <w:t>.</w:t>
      </w: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t>§ 1º O pagamento será realizado por meio de Documento de Arrecadação Municipal - DAM.</w:t>
      </w: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t xml:space="preserve">§ 2º O devedor deverá efetuar o pagamento do Documento de Arrecadação, referente ao pagamento à vista, ou à primeira parcela e os honorários </w:t>
      </w:r>
      <w:proofErr w:type="spellStart"/>
      <w:r w:rsidRPr="00065DBB">
        <w:rPr>
          <w:rFonts w:ascii="Arial" w:hAnsi="Arial" w:cs="Arial"/>
          <w:color w:val="000000"/>
        </w:rPr>
        <w:t>sucumbenciais</w:t>
      </w:r>
      <w:proofErr w:type="spellEnd"/>
      <w:r w:rsidRPr="00065DBB">
        <w:rPr>
          <w:rFonts w:ascii="Arial" w:hAnsi="Arial" w:cs="Arial"/>
          <w:color w:val="000000"/>
        </w:rPr>
        <w:t xml:space="preserve">, no prazo de até 10 (dez) dias, a contar da assinatura do Termo de Conciliação, Confissão e Parcelamento de Débitos, sendo a sua efetivação, condição essencial para o requerimento da suspensão da respectiva ação judicial, bem como para a concessão de anuência para o cancelamento de eventuais protestos e/ou </w:t>
      </w:r>
      <w:proofErr w:type="spellStart"/>
      <w:r w:rsidRPr="00065DBB">
        <w:rPr>
          <w:rFonts w:ascii="Arial" w:hAnsi="Arial" w:cs="Arial"/>
          <w:color w:val="000000"/>
        </w:rPr>
        <w:t>negativações</w:t>
      </w:r>
      <w:proofErr w:type="spellEnd"/>
      <w:r w:rsidRPr="00065DBB">
        <w:rPr>
          <w:rFonts w:ascii="Arial" w:hAnsi="Arial" w:cs="Arial"/>
          <w:color w:val="000000"/>
        </w:rPr>
        <w:t xml:space="preserve"> em bancos de dados e fornecimento, conforme o caso, de certidão negativa ou certidão positiva com efeitos de negativa.</w:t>
      </w: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t xml:space="preserve">§ 3º Na hipótese de parcelamento, ressalvada a primeira parcela e os honorários </w:t>
      </w:r>
      <w:proofErr w:type="spellStart"/>
      <w:r w:rsidRPr="00065DBB">
        <w:rPr>
          <w:rFonts w:ascii="Arial" w:hAnsi="Arial" w:cs="Arial"/>
          <w:color w:val="000000"/>
        </w:rPr>
        <w:t>sucumbenciais</w:t>
      </w:r>
      <w:proofErr w:type="spellEnd"/>
      <w:r w:rsidRPr="00065DBB">
        <w:rPr>
          <w:rFonts w:ascii="Arial" w:hAnsi="Arial" w:cs="Arial"/>
          <w:color w:val="000000"/>
        </w:rPr>
        <w:t>, o pagamento das demais parcelas será realizado mensal e sucessivo, respeitando sempre o intervalo de 30 (trinta) dias, a contar da celebração do acordo, sendo corrigidas em conformidade com os encargos previstos na legislação de regência do respectivo crédito, observado o valor mínimo de cada parcela fixado nos termos desta Lei.</w:t>
      </w: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t>§ 4º O parcelamento decorrente da transação prestar-se-á à suspensão da execução fiscal, quando o débito estiver ajuizado.</w:t>
      </w:r>
    </w:p>
    <w:p w:rsidR="00065DBB" w:rsidRPr="00065DBB" w:rsidRDefault="00065DBB" w:rsidP="00065DBB">
      <w:pPr>
        <w:pStyle w:val="Recuodecorpodetexto"/>
        <w:ind w:left="0" w:firstLine="1418"/>
        <w:rPr>
          <w:rFonts w:cs="Arial"/>
          <w:b/>
          <w:bCs/>
          <w:iCs/>
          <w:szCs w:val="24"/>
        </w:rPr>
      </w:pPr>
      <w:r w:rsidRPr="00065DBB">
        <w:rPr>
          <w:rFonts w:cs="Arial"/>
          <w:bCs/>
          <w:iCs/>
          <w:szCs w:val="24"/>
        </w:rPr>
        <w:t>§5º A adesão aos benefícios previstos nesta Lei não desobriga o interessado de promover, às suas expensas, o cancelamento do respectivo instrumento de protesto ou de efetuar o pagamento das custas e emolumentos para formalização da desistência dos apontamentos a protesto, em relação aos títulos já encaminhados para o Cartório de Protesto, até o momento da assinatura do Termo de Conciliação, Confissão e Parcelamento de Débitos, assim como não o exonera do pagamento das custas processuais remanescentes arbitradas judicialmente e ou extrajudicialmente, as quais serão recolhidas antecipadamente e apresentada comprovação no ato do pedido.</w:t>
      </w: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  <w:r w:rsidRPr="00065DBB">
        <w:rPr>
          <w:rFonts w:ascii="Arial" w:hAnsi="Arial" w:cs="Arial"/>
          <w:bCs/>
          <w:iCs/>
        </w:rPr>
        <w:t xml:space="preserve">§6º O Poder Executivo Municipal autorizará à exclusão dos protestos dos créditos tributários dos contribuintes, mediante a aprovação do parcelamento e a devida comprovação da quitação da primeira parcela e honorários </w:t>
      </w:r>
      <w:proofErr w:type="spellStart"/>
      <w:r w:rsidRPr="00065DBB">
        <w:rPr>
          <w:rFonts w:ascii="Arial" w:hAnsi="Arial" w:cs="Arial"/>
          <w:bCs/>
          <w:iCs/>
        </w:rPr>
        <w:t>sucumbenciais</w:t>
      </w:r>
      <w:proofErr w:type="spellEnd"/>
      <w:r w:rsidRPr="00065DBB">
        <w:rPr>
          <w:rFonts w:ascii="Arial" w:hAnsi="Arial" w:cs="Arial"/>
          <w:bCs/>
          <w:iCs/>
        </w:rPr>
        <w:t>, bem como das despesas descritas no §5º deste artigo, ficando o contribuinte responsável pelo recolhimento dos emolumentos e custas de cartório.</w:t>
      </w: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t>Art. 7º O valor de cada parcela não poderá ser inferior a:</w:t>
      </w: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t>I - R$ 50,00 (cinqüenta reais) para as pessoas físicas e empreendedor individual;</w:t>
      </w: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t>II - R$ 100,00 (cem reais) para microempresas e empresas de pequeno porte;</w:t>
      </w: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t>III - R$ 250,00 (duzentos e cinqüenta reais) para as demais pessoas jurídicas.</w:t>
      </w:r>
    </w:p>
    <w:p w:rsidR="00065DBB" w:rsidRPr="00065DBB" w:rsidRDefault="00065DBB" w:rsidP="00065DBB">
      <w:pPr>
        <w:pStyle w:val="western"/>
        <w:spacing w:before="0" w:beforeAutospacing="0" w:after="0"/>
        <w:ind w:firstLine="1418"/>
        <w:rPr>
          <w:rFonts w:ascii="Arial" w:hAnsi="Arial" w:cs="Arial"/>
        </w:rPr>
      </w:pP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t>Art. 8º Será admitida a fruição dos benefícios previstos nesta Lei quando o valor do crédito estiver garantido por bloqueio ou penhora em dinheiro, nos autos de execução fiscal ou ação judicial, hipótese em que será observado o que segue:</w:t>
      </w: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t>I - o valor bloqueado ou penhorado será utilizado, na integralidade, para pagamento do débito e, em havendo saldo devedor remanescente favorável à Fazenda Pública, poderá ser quitado à vista ou em prestações, na forma e condições estabelecidas nesta Lei.</w:t>
      </w: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t>II - o saldo favorável ao executado deverá ser restituído.</w:t>
      </w:r>
    </w:p>
    <w:p w:rsidR="00065DBB" w:rsidRPr="00065DBB" w:rsidRDefault="00065DBB" w:rsidP="00065DBB">
      <w:pPr>
        <w:pStyle w:val="western"/>
        <w:spacing w:before="0" w:beforeAutospacing="0" w:after="0"/>
        <w:ind w:firstLine="1418"/>
        <w:rPr>
          <w:rFonts w:ascii="Arial" w:hAnsi="Arial" w:cs="Arial"/>
        </w:rPr>
      </w:pPr>
    </w:p>
    <w:p w:rsidR="00065DBB" w:rsidRPr="00065DBB" w:rsidRDefault="00065DBB" w:rsidP="00065DBB">
      <w:pPr>
        <w:pStyle w:val="western"/>
        <w:spacing w:before="0" w:beforeAutospacing="0" w:after="0"/>
        <w:jc w:val="center"/>
        <w:rPr>
          <w:rFonts w:ascii="Arial" w:hAnsi="Arial" w:cs="Arial"/>
        </w:rPr>
      </w:pPr>
      <w:r w:rsidRPr="00065DBB">
        <w:rPr>
          <w:rFonts w:ascii="Arial" w:hAnsi="Arial" w:cs="Arial"/>
          <w:bCs/>
          <w:color w:val="000000"/>
        </w:rPr>
        <w:t>CAPÍTULO III</w:t>
      </w:r>
    </w:p>
    <w:p w:rsidR="00065DBB" w:rsidRPr="00065DBB" w:rsidRDefault="00065DBB" w:rsidP="00065DBB">
      <w:pPr>
        <w:pStyle w:val="western"/>
        <w:spacing w:before="0" w:beforeAutospacing="0" w:after="0"/>
        <w:jc w:val="center"/>
        <w:rPr>
          <w:rFonts w:ascii="Arial" w:hAnsi="Arial" w:cs="Arial"/>
        </w:rPr>
      </w:pPr>
      <w:r w:rsidRPr="00065DBB">
        <w:rPr>
          <w:rFonts w:ascii="Arial" w:hAnsi="Arial" w:cs="Arial"/>
          <w:bCs/>
          <w:color w:val="000000"/>
        </w:rPr>
        <w:t>DO INADIMPLEMENTO DO ACORDO DE CONCILIAÇÃO</w:t>
      </w:r>
    </w:p>
    <w:p w:rsidR="00065DBB" w:rsidRPr="00065DBB" w:rsidRDefault="00065DBB" w:rsidP="00065DBB">
      <w:pPr>
        <w:pStyle w:val="western"/>
        <w:spacing w:before="0" w:beforeAutospacing="0" w:after="0"/>
        <w:rPr>
          <w:rFonts w:ascii="Arial" w:hAnsi="Arial" w:cs="Arial"/>
        </w:rPr>
      </w:pP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t>Art. 9º O acordo extrajudicial celebrado por meio do Termo de Conciliação, Confissão e Parcelamento de Débito de que trata esta Lei será considerado descumprido e sujeito à denúncia por ato da autoridade administrativa quando, alternativamente:</w:t>
      </w: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t>I - ocorrer a inobservância de qualquer das exigências estabelecidas nesta Lei;</w:t>
      </w: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t>II - for constatado atraso no pagamento de 02 (duas) parcelas, sucessivas, ou não.</w:t>
      </w: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t>Parágrafo único. Verificada a ocorrência de descumprimento, perderá o contribuinte os benefícios concedidos nesta Lei, sendo restabelecidos, em relação ao acordo, os valores originários do crédito fiscal, implicando na exigibilidade imediata da totalidade dos créditos confessados, prosseguindo-se na cobrança do saldo remanescente, com acréscimos legais na forma da legislação aplicável à época da ocorrência dos respectivos fatos geradores, sujeitando o crédito a protesto, com a adoção dos atos necessários à execução do valor, com a distribuição de execução fiscal ou retomada de execução fiscal em curso, conforme o caso.</w:t>
      </w:r>
    </w:p>
    <w:p w:rsidR="00065DBB" w:rsidRPr="00065DBB" w:rsidRDefault="00065DBB" w:rsidP="00065DBB">
      <w:pPr>
        <w:pStyle w:val="western"/>
        <w:spacing w:before="0" w:beforeAutospacing="0" w:after="0"/>
        <w:rPr>
          <w:rFonts w:ascii="Arial" w:hAnsi="Arial" w:cs="Arial"/>
        </w:rPr>
      </w:pPr>
    </w:p>
    <w:p w:rsidR="00065DBB" w:rsidRPr="00065DBB" w:rsidRDefault="00065DBB" w:rsidP="00065DBB">
      <w:pPr>
        <w:pStyle w:val="western"/>
        <w:spacing w:before="0" w:beforeAutospacing="0" w:after="0"/>
        <w:jc w:val="center"/>
        <w:rPr>
          <w:rFonts w:ascii="Arial" w:hAnsi="Arial" w:cs="Arial"/>
        </w:rPr>
      </w:pPr>
      <w:r w:rsidRPr="00065DBB">
        <w:rPr>
          <w:rFonts w:ascii="Arial" w:hAnsi="Arial" w:cs="Arial"/>
          <w:bCs/>
          <w:color w:val="000000"/>
        </w:rPr>
        <w:t>CAPÍTULO IV</w:t>
      </w:r>
    </w:p>
    <w:p w:rsidR="00065DBB" w:rsidRPr="00065DBB" w:rsidRDefault="00065DBB" w:rsidP="00065DBB">
      <w:pPr>
        <w:pStyle w:val="western"/>
        <w:spacing w:before="0" w:beforeAutospacing="0" w:after="0"/>
        <w:jc w:val="center"/>
        <w:rPr>
          <w:rFonts w:ascii="Arial" w:hAnsi="Arial" w:cs="Arial"/>
          <w:bCs/>
          <w:color w:val="000000"/>
        </w:rPr>
      </w:pPr>
      <w:r w:rsidRPr="00065DBB">
        <w:rPr>
          <w:rFonts w:ascii="Arial" w:hAnsi="Arial" w:cs="Arial"/>
          <w:bCs/>
          <w:color w:val="000000"/>
        </w:rPr>
        <w:t>DOS BENEFÍCIOS CONCEDIDOS AOS CRÉDITOS TRIBUTÁRIOS E</w:t>
      </w:r>
    </w:p>
    <w:p w:rsidR="00065DBB" w:rsidRPr="00065DBB" w:rsidRDefault="00065DBB" w:rsidP="00065DBB">
      <w:pPr>
        <w:pStyle w:val="western"/>
        <w:spacing w:before="0" w:beforeAutospacing="0" w:after="0"/>
        <w:jc w:val="center"/>
        <w:rPr>
          <w:rFonts w:ascii="Arial" w:hAnsi="Arial" w:cs="Arial"/>
        </w:rPr>
      </w:pPr>
      <w:r w:rsidRPr="00065DBB">
        <w:rPr>
          <w:rFonts w:ascii="Arial" w:hAnsi="Arial" w:cs="Arial"/>
          <w:bCs/>
          <w:color w:val="000000"/>
        </w:rPr>
        <w:t xml:space="preserve"> NÃO TRIBUTÁRIOS EM GERAL</w:t>
      </w:r>
    </w:p>
    <w:p w:rsidR="00065DBB" w:rsidRPr="00065DBB" w:rsidRDefault="00065DBB" w:rsidP="00065DBB">
      <w:pPr>
        <w:pStyle w:val="western"/>
        <w:spacing w:before="0" w:beforeAutospacing="0" w:after="0"/>
        <w:rPr>
          <w:rFonts w:ascii="Arial" w:hAnsi="Arial" w:cs="Arial"/>
        </w:rPr>
      </w:pP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t>Art. 10. Os créditos tributários e não tributários, vencidos até 31 de dezembro de 2018, inscritos em dívida ativa, podem ser liquidados nas seguintes condições:</w:t>
      </w: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t>I - para pagamento à vista: desconto de 100% (cem por cento) sobre o valor dos juros de mora e sobre o valor da multa moratória;</w:t>
      </w: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t>II - para pagamento parcelado de 2 a 05 meses: desconto de 80% (oitenta por cento) sobre o valor dos juros de mora e sobre o valor da multa moratória;</w:t>
      </w: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t>III - para pagamento parcelado de 06 a 11 meses: desconto de 60% (sessenta por cento) sobre o valor dos juros de mora e sobre o valor da multa moratória;</w:t>
      </w: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lastRenderedPageBreak/>
        <w:t>IV - para pagamento parcelado de 12 a 15 meses: desconto de 50% (cinqüenta por cento) sobre o valor dos juros de mora e sobre o valor da multa moratória.</w:t>
      </w: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t>V - para pagamento parcelado de 16 a 24 meses: desconto de 25% (vinte e cinco por cento) sobre o valor dos juros de mora e sobre o valor da multa moratória.</w:t>
      </w:r>
    </w:p>
    <w:p w:rsidR="00065DBB" w:rsidRPr="00065DBB" w:rsidRDefault="00065DBB" w:rsidP="00065DBB">
      <w:pPr>
        <w:pStyle w:val="western"/>
        <w:spacing w:before="0" w:beforeAutospacing="0" w:after="0"/>
        <w:rPr>
          <w:rFonts w:ascii="Arial" w:hAnsi="Arial" w:cs="Arial"/>
        </w:rPr>
      </w:pPr>
    </w:p>
    <w:p w:rsidR="00065DBB" w:rsidRPr="00065DBB" w:rsidRDefault="00065DBB" w:rsidP="00065DBB">
      <w:pPr>
        <w:pStyle w:val="western"/>
        <w:spacing w:before="0" w:beforeAutospacing="0" w:after="0"/>
        <w:jc w:val="center"/>
        <w:rPr>
          <w:rFonts w:ascii="Arial" w:hAnsi="Arial" w:cs="Arial"/>
        </w:rPr>
      </w:pPr>
      <w:r w:rsidRPr="00065DBB">
        <w:rPr>
          <w:rFonts w:ascii="Arial" w:hAnsi="Arial" w:cs="Arial"/>
          <w:bCs/>
          <w:color w:val="000000"/>
        </w:rPr>
        <w:t>CAPÍTULO V</w:t>
      </w:r>
    </w:p>
    <w:p w:rsidR="00065DBB" w:rsidRPr="00065DBB" w:rsidRDefault="00065DBB" w:rsidP="00065DBB">
      <w:pPr>
        <w:pStyle w:val="western"/>
        <w:spacing w:before="0" w:beforeAutospacing="0" w:after="0"/>
        <w:jc w:val="center"/>
        <w:rPr>
          <w:rFonts w:ascii="Arial" w:hAnsi="Arial" w:cs="Arial"/>
        </w:rPr>
      </w:pPr>
      <w:r w:rsidRPr="00065DBB">
        <w:rPr>
          <w:rFonts w:ascii="Arial" w:hAnsi="Arial" w:cs="Arial"/>
          <w:bCs/>
          <w:color w:val="000000"/>
        </w:rPr>
        <w:t>DAS DISPOSIÇÕES FINAIS</w:t>
      </w:r>
    </w:p>
    <w:p w:rsidR="00065DBB" w:rsidRPr="00065DBB" w:rsidRDefault="00065DBB" w:rsidP="00065DBB">
      <w:pPr>
        <w:pStyle w:val="western"/>
        <w:spacing w:before="0" w:beforeAutospacing="0" w:after="0"/>
        <w:rPr>
          <w:rFonts w:ascii="Arial" w:hAnsi="Arial" w:cs="Arial"/>
        </w:rPr>
      </w:pP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t>Art. 11. Fica vedada a concessão do benefício de que trata esta Lei àqueles contribuintes envolvidos em dolo, fraudes, ou simulação tributárias não atingidas pelos institutos da decadência e prescrição.</w:t>
      </w: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</w:p>
    <w:p w:rsidR="00065DBB" w:rsidRPr="00065DBB" w:rsidRDefault="00065DBB" w:rsidP="00065DBB">
      <w:pPr>
        <w:pStyle w:val="western"/>
        <w:spacing w:before="0" w:beforeAutospacing="0" w:after="0"/>
        <w:ind w:firstLine="1418"/>
        <w:jc w:val="both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t>Art. 12. O disposto nesta lei não autoriza a devolução, restituição ou compensação de importância já paga ou compensada.</w:t>
      </w:r>
    </w:p>
    <w:p w:rsidR="00065DBB" w:rsidRPr="00065DBB" w:rsidRDefault="00065DBB" w:rsidP="00065DBB">
      <w:pPr>
        <w:pStyle w:val="western"/>
        <w:spacing w:before="0" w:beforeAutospacing="0" w:after="0"/>
        <w:ind w:firstLine="1418"/>
        <w:rPr>
          <w:rFonts w:ascii="Arial" w:hAnsi="Arial" w:cs="Arial"/>
        </w:rPr>
      </w:pPr>
    </w:p>
    <w:p w:rsidR="00F851BB" w:rsidRPr="00065DBB" w:rsidRDefault="00065DBB" w:rsidP="00065DBB">
      <w:pPr>
        <w:pStyle w:val="NoSpacing2"/>
        <w:tabs>
          <w:tab w:val="left" w:pos="3493"/>
        </w:tabs>
        <w:ind w:firstLine="1418"/>
        <w:jc w:val="both"/>
        <w:rPr>
          <w:rFonts w:ascii="Arial" w:hAnsi="Arial" w:cs="Arial"/>
        </w:rPr>
      </w:pPr>
      <w:r w:rsidRPr="00065DBB">
        <w:rPr>
          <w:rFonts w:ascii="Arial" w:hAnsi="Arial" w:cs="Arial"/>
          <w:color w:val="000000"/>
        </w:rPr>
        <w:t>Art. 13. Esta Lei entra em vigor na data de sua publicação</w:t>
      </w:r>
    </w:p>
    <w:p w:rsidR="006A6099" w:rsidRPr="00065DBB" w:rsidRDefault="006A6099" w:rsidP="00F851B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551B" w:rsidRPr="00065DBB" w:rsidRDefault="00DC551B" w:rsidP="00F851BB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pt-BR"/>
        </w:rPr>
      </w:pPr>
    </w:p>
    <w:p w:rsidR="009A55A2" w:rsidRPr="00065DBB" w:rsidRDefault="009A55A2" w:rsidP="00F851B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065DBB">
        <w:rPr>
          <w:rFonts w:ascii="Arial" w:hAnsi="Arial" w:cs="Arial"/>
          <w:sz w:val="24"/>
          <w:szCs w:val="24"/>
        </w:rPr>
        <w:t xml:space="preserve">Governo Municipal de </w:t>
      </w:r>
      <w:proofErr w:type="spellStart"/>
      <w:r w:rsidRPr="00065DBB">
        <w:rPr>
          <w:rFonts w:ascii="Arial" w:hAnsi="Arial" w:cs="Arial"/>
          <w:sz w:val="24"/>
          <w:szCs w:val="24"/>
        </w:rPr>
        <w:t>Juara</w:t>
      </w:r>
      <w:proofErr w:type="spellEnd"/>
      <w:r w:rsidRPr="00065DBB">
        <w:rPr>
          <w:rFonts w:ascii="Arial" w:hAnsi="Arial" w:cs="Arial"/>
          <w:sz w:val="24"/>
          <w:szCs w:val="24"/>
        </w:rPr>
        <w:t>, Estado de Mato</w:t>
      </w:r>
    </w:p>
    <w:p w:rsidR="009A55A2" w:rsidRPr="00065DBB" w:rsidRDefault="009A55A2" w:rsidP="00F851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5DBB">
        <w:rPr>
          <w:rFonts w:ascii="Arial" w:hAnsi="Arial" w:cs="Arial"/>
          <w:sz w:val="24"/>
          <w:szCs w:val="24"/>
        </w:rPr>
        <w:t>Grosso, em 2</w:t>
      </w:r>
      <w:r w:rsidR="006A2C97" w:rsidRPr="00065DBB">
        <w:rPr>
          <w:rFonts w:ascii="Arial" w:hAnsi="Arial" w:cs="Arial"/>
          <w:sz w:val="24"/>
          <w:szCs w:val="24"/>
        </w:rPr>
        <w:t>3</w:t>
      </w:r>
      <w:r w:rsidRPr="00065DBB">
        <w:rPr>
          <w:rFonts w:ascii="Arial" w:hAnsi="Arial" w:cs="Arial"/>
          <w:sz w:val="24"/>
          <w:szCs w:val="24"/>
        </w:rPr>
        <w:t xml:space="preserve"> de </w:t>
      </w:r>
      <w:r w:rsidR="006A2C97" w:rsidRPr="00065DBB">
        <w:rPr>
          <w:rFonts w:ascii="Arial" w:hAnsi="Arial" w:cs="Arial"/>
          <w:sz w:val="24"/>
          <w:szCs w:val="24"/>
        </w:rPr>
        <w:t>outubro</w:t>
      </w:r>
      <w:r w:rsidRPr="00065DBB">
        <w:rPr>
          <w:rFonts w:ascii="Arial" w:hAnsi="Arial" w:cs="Arial"/>
          <w:sz w:val="24"/>
          <w:szCs w:val="24"/>
        </w:rPr>
        <w:t xml:space="preserve"> de 2019.</w:t>
      </w:r>
    </w:p>
    <w:p w:rsidR="009A55A2" w:rsidRPr="00065DBB" w:rsidRDefault="009A55A2" w:rsidP="00F851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55A2" w:rsidRPr="00065DBB" w:rsidRDefault="009A55A2" w:rsidP="00F851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30CD" w:rsidRPr="00065DBB" w:rsidRDefault="00DD30CD" w:rsidP="00F851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30CD" w:rsidRPr="00065DBB" w:rsidRDefault="00DD30CD" w:rsidP="00F851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55A2" w:rsidRPr="00065DBB" w:rsidRDefault="009A55A2" w:rsidP="00F851BB">
      <w:pPr>
        <w:pStyle w:val="Standard"/>
        <w:jc w:val="center"/>
        <w:rPr>
          <w:rFonts w:ascii="Arial" w:hAnsi="Arial" w:cs="Arial"/>
          <w:b/>
          <w:bCs/>
        </w:rPr>
      </w:pPr>
      <w:r w:rsidRPr="00065DBB">
        <w:rPr>
          <w:rFonts w:ascii="Arial" w:hAnsi="Arial" w:cs="Arial"/>
          <w:b/>
          <w:bCs/>
        </w:rPr>
        <w:t>Carlos Amadeu Sirena</w:t>
      </w:r>
    </w:p>
    <w:p w:rsidR="00EE33E4" w:rsidRPr="00065DBB" w:rsidRDefault="009A55A2" w:rsidP="00F851BB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065DBB">
        <w:rPr>
          <w:rFonts w:ascii="Arial" w:hAnsi="Arial" w:cs="Arial"/>
          <w:sz w:val="24"/>
          <w:szCs w:val="24"/>
        </w:rPr>
        <w:t>Prefeito do Município</w:t>
      </w:r>
    </w:p>
    <w:p w:rsidR="00EE33E4" w:rsidRPr="00065DBB" w:rsidRDefault="00EE33E4" w:rsidP="00F851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33E4" w:rsidRPr="00065DBB" w:rsidRDefault="00EE33E4" w:rsidP="00F851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33E4" w:rsidRPr="00065DBB" w:rsidRDefault="00EE33E4" w:rsidP="00F851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3204" w:rsidRPr="00065DBB" w:rsidRDefault="00BE3204" w:rsidP="00F851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3204" w:rsidRPr="00065DBB" w:rsidRDefault="00BE3204" w:rsidP="00F851B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E3204" w:rsidRPr="00065DBB" w:rsidSect="00515CE1">
      <w:headerReference w:type="default" r:id="rId8"/>
      <w:footerReference w:type="default" r:id="rId9"/>
      <w:pgSz w:w="11906" w:h="16838" w:code="9"/>
      <w:pgMar w:top="1474" w:right="1361" w:bottom="992" w:left="1474" w:header="993" w:footer="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DBB" w:rsidRDefault="00065DBB" w:rsidP="003941CB">
      <w:pPr>
        <w:spacing w:after="0" w:line="240" w:lineRule="auto"/>
      </w:pPr>
      <w:r>
        <w:separator/>
      </w:r>
    </w:p>
  </w:endnote>
  <w:endnote w:type="continuationSeparator" w:id="1">
    <w:p w:rsidR="00065DBB" w:rsidRDefault="00065DBB" w:rsidP="0039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zuka Gothic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9"/>
        <w:szCs w:val="19"/>
      </w:rPr>
      <w:id w:val="7245031"/>
      <w:docPartObj>
        <w:docPartGallery w:val="Page Numbers (Bottom of Page)"/>
        <w:docPartUnique/>
      </w:docPartObj>
    </w:sdtPr>
    <w:sdtContent>
      <w:p w:rsidR="00065DBB" w:rsidRPr="003453DF" w:rsidRDefault="00065DBB" w:rsidP="00DF0C23">
        <w:pPr>
          <w:pStyle w:val="Rodap"/>
          <w:rPr>
            <w:rFonts w:ascii="Arial" w:hAnsi="Arial" w:cs="Arial"/>
            <w:sz w:val="20"/>
            <w:szCs w:val="20"/>
          </w:rPr>
        </w:pPr>
        <w:r w:rsidRPr="003453DF">
          <w:rPr>
            <w:rFonts w:ascii="Arial" w:hAnsi="Arial" w:cs="Arial"/>
            <w:b/>
            <w:sz w:val="20"/>
            <w:szCs w:val="20"/>
          </w:rPr>
          <w:t>Rua Niterói, 81-N – Fone: (66) 3556.9400 – Cx. Postal 001-  CEP</w:t>
        </w:r>
        <w:r>
          <w:rPr>
            <w:rFonts w:ascii="Arial" w:hAnsi="Arial" w:cs="Arial"/>
            <w:b/>
            <w:sz w:val="20"/>
            <w:szCs w:val="20"/>
          </w:rPr>
          <w:t xml:space="preserve">: 78575-000  - Juara-MT  </w:t>
        </w:r>
        <w:r w:rsidRPr="003453DF">
          <w:rPr>
            <w:rFonts w:ascii="Arial" w:hAnsi="Arial" w:cs="Arial"/>
            <w:b/>
            <w:sz w:val="20"/>
            <w:szCs w:val="20"/>
          </w:rPr>
          <w:t xml:space="preserve">    </w:t>
        </w:r>
        <w:r>
          <w:rPr>
            <w:rFonts w:ascii="Arial" w:hAnsi="Arial" w:cs="Arial"/>
            <w:b/>
            <w:sz w:val="20"/>
            <w:szCs w:val="20"/>
          </w:rPr>
          <w:t xml:space="preserve">   </w:t>
        </w:r>
        <w:r w:rsidRPr="003453DF">
          <w:rPr>
            <w:rFonts w:ascii="Arial" w:hAnsi="Arial" w:cs="Arial"/>
            <w:b/>
            <w:sz w:val="20"/>
            <w:szCs w:val="20"/>
          </w:rPr>
          <w:t xml:space="preserve"> </w:t>
        </w:r>
        <w:r w:rsidRPr="003D7838">
          <w:rPr>
            <w:rFonts w:ascii="Arial" w:hAnsi="Arial" w:cs="Arial"/>
            <w:b/>
          </w:rPr>
          <w:t xml:space="preserve"> </w:t>
        </w:r>
        <w:r w:rsidRPr="003D7838">
          <w:rPr>
            <w:rFonts w:ascii="Arial" w:hAnsi="Arial" w:cs="Arial"/>
            <w:b/>
          </w:rPr>
          <w:fldChar w:fldCharType="begin"/>
        </w:r>
        <w:r w:rsidRPr="003D7838">
          <w:rPr>
            <w:rFonts w:ascii="Arial" w:hAnsi="Arial" w:cs="Arial"/>
            <w:b/>
          </w:rPr>
          <w:instrText xml:space="preserve"> PAGE   \* MERGEFORMAT </w:instrText>
        </w:r>
        <w:r w:rsidRPr="003D7838">
          <w:rPr>
            <w:rFonts w:ascii="Arial" w:hAnsi="Arial" w:cs="Arial"/>
            <w:b/>
          </w:rPr>
          <w:fldChar w:fldCharType="separate"/>
        </w:r>
        <w:r w:rsidR="008A3FEC">
          <w:rPr>
            <w:rFonts w:ascii="Arial" w:hAnsi="Arial" w:cs="Arial"/>
            <w:b/>
            <w:noProof/>
          </w:rPr>
          <w:t>1</w:t>
        </w:r>
        <w:r w:rsidRPr="003D7838">
          <w:rPr>
            <w:rFonts w:ascii="Arial" w:hAnsi="Arial" w:cs="Arial"/>
            <w:b/>
          </w:rPr>
          <w:fldChar w:fldCharType="end"/>
        </w:r>
      </w:p>
      <w:p w:rsidR="00065DBB" w:rsidRPr="0024448E" w:rsidRDefault="00065DBB" w:rsidP="00DF0C23">
        <w:pPr>
          <w:pStyle w:val="Rodap"/>
          <w:rPr>
            <w:rFonts w:ascii="Arial" w:hAnsi="Arial" w:cs="Arial"/>
            <w:b/>
            <w:sz w:val="18"/>
            <w:szCs w:val="18"/>
          </w:rPr>
        </w:pPr>
        <w:r w:rsidRPr="003453DF">
          <w:rPr>
            <w:rFonts w:ascii="Arial" w:hAnsi="Arial" w:cs="Arial"/>
            <w:b/>
            <w:sz w:val="20"/>
            <w:szCs w:val="20"/>
          </w:rPr>
          <w:t xml:space="preserve">Site: </w:t>
        </w:r>
        <w:hyperlink r:id="rId1" w:history="1">
          <w:r w:rsidRPr="003453DF">
            <w:rPr>
              <w:rStyle w:val="Hyperlink"/>
              <w:rFonts w:ascii="Arial" w:hAnsi="Arial" w:cs="Arial"/>
              <w:b/>
              <w:sz w:val="20"/>
              <w:szCs w:val="20"/>
            </w:rPr>
            <w:t>www.juara.mt.gov.br</w:t>
          </w:r>
        </w:hyperlink>
        <w:r w:rsidRPr="003453DF">
          <w:rPr>
            <w:rFonts w:ascii="Arial" w:hAnsi="Arial" w:cs="Arial"/>
            <w:b/>
            <w:sz w:val="20"/>
            <w:szCs w:val="20"/>
          </w:rPr>
          <w:t xml:space="preserve">- E-mail: </w:t>
        </w:r>
        <w:hyperlink r:id="rId2" w:history="1">
          <w:r w:rsidRPr="003453DF">
            <w:rPr>
              <w:rStyle w:val="Hyperlink"/>
              <w:rFonts w:ascii="Arial" w:hAnsi="Arial" w:cs="Arial"/>
              <w:b/>
              <w:sz w:val="20"/>
              <w:szCs w:val="20"/>
            </w:rPr>
            <w:t>planejamento@juara.mt.gov.br</w:t>
          </w:r>
        </w:hyperlink>
        <w:r w:rsidRPr="003453DF">
          <w:rPr>
            <w:rFonts w:ascii="Arial" w:hAnsi="Arial" w:cs="Arial"/>
            <w:b/>
            <w:sz w:val="20"/>
            <w:szCs w:val="20"/>
          </w:rPr>
          <w:t xml:space="preserve"> – Ouvidoria: 66-3556.9404</w:t>
        </w:r>
      </w:p>
      <w:p w:rsidR="00065DBB" w:rsidRPr="00E53DA3" w:rsidRDefault="00065DBB" w:rsidP="00DF0C23">
        <w:pPr>
          <w:pStyle w:val="Rodap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DBB" w:rsidRDefault="00065DBB" w:rsidP="003941CB">
      <w:pPr>
        <w:spacing w:after="0" w:line="240" w:lineRule="auto"/>
      </w:pPr>
      <w:r>
        <w:separator/>
      </w:r>
    </w:p>
  </w:footnote>
  <w:footnote w:type="continuationSeparator" w:id="1">
    <w:p w:rsidR="00065DBB" w:rsidRDefault="00065DBB" w:rsidP="0039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-34" w:type="dxa"/>
      <w:tblLayout w:type="fixed"/>
      <w:tblLook w:val="04A0"/>
    </w:tblPr>
    <w:tblGrid>
      <w:gridCol w:w="1702"/>
      <w:gridCol w:w="7512"/>
    </w:tblGrid>
    <w:tr w:rsidR="00065DBB" w:rsidRPr="004D1B92" w:rsidTr="00E5296A">
      <w:trPr>
        <w:trHeight w:val="841"/>
      </w:trPr>
      <w:tc>
        <w:tcPr>
          <w:tcW w:w="1702" w:type="dxa"/>
        </w:tcPr>
        <w:p w:rsidR="00065DBB" w:rsidRPr="00693F2C" w:rsidRDefault="00065DBB" w:rsidP="00E53DA3">
          <w:pPr>
            <w:pStyle w:val="Cabealho"/>
            <w:rPr>
              <w:lang w:eastAsia="pt-BR"/>
            </w:rPr>
          </w:pPr>
          <w:r>
            <w:rPr>
              <w:rFonts w:ascii="Arial" w:hAnsi="Arial" w:cs="Arial"/>
              <w:noProof/>
              <w:color w:val="003300"/>
              <w:lang w:eastAsia="pt-BR"/>
            </w:rPr>
            <w:drawing>
              <wp:inline distT="0" distB="0" distL="0" distR="0">
                <wp:extent cx="860612" cy="835049"/>
                <wp:effectExtent l="19050" t="0" r="0" b="0"/>
                <wp:docPr id="8" name="Imagem 8" descr="http://www.juara.mt.gov.br/site/brasao-municip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http://www.juara.mt.gov.br/site/brasao-municip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886" cy="841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</w:tcPr>
        <w:p w:rsidR="00065DBB" w:rsidRPr="00BE40A6" w:rsidRDefault="00065DBB" w:rsidP="00E53DA3">
          <w:pPr>
            <w:pStyle w:val="Cabealho"/>
            <w:rPr>
              <w:rFonts w:cs="Calibri"/>
              <w:b/>
              <w:sz w:val="8"/>
              <w:szCs w:val="8"/>
              <w:lang w:eastAsia="pt-BR"/>
            </w:rPr>
          </w:pPr>
        </w:p>
        <w:p w:rsidR="00065DBB" w:rsidRPr="00BE40A6" w:rsidRDefault="00065DBB" w:rsidP="00E53DA3">
          <w:pPr>
            <w:pStyle w:val="Cabealho"/>
            <w:rPr>
              <w:rFonts w:ascii="Arial Black" w:hAnsi="Arial Black" w:cs="Calibri"/>
              <w:b/>
              <w:sz w:val="24"/>
              <w:szCs w:val="24"/>
              <w:lang w:eastAsia="pt-BR"/>
            </w:rPr>
          </w:pPr>
          <w:r w:rsidRPr="00BE40A6">
            <w:rPr>
              <w:rFonts w:ascii="Arial Black" w:hAnsi="Arial Black" w:cs="Calibri"/>
              <w:b/>
              <w:sz w:val="24"/>
              <w:szCs w:val="24"/>
              <w:lang w:eastAsia="pt-BR"/>
            </w:rPr>
            <w:t>ESTADO DE MATO GROSSO</w:t>
          </w:r>
        </w:p>
        <w:p w:rsidR="00065DBB" w:rsidRPr="00CF7D02" w:rsidRDefault="00065DBB" w:rsidP="00E53DA3">
          <w:pPr>
            <w:pStyle w:val="Cabealho"/>
            <w:rPr>
              <w:rFonts w:ascii="Arial Black" w:hAnsi="Arial Black" w:cs="Calibri"/>
              <w:b/>
              <w:sz w:val="8"/>
              <w:szCs w:val="8"/>
              <w:lang w:eastAsia="pt-BR"/>
            </w:rPr>
          </w:pPr>
        </w:p>
        <w:p w:rsidR="00065DBB" w:rsidRPr="00BE40A6" w:rsidRDefault="00065DBB" w:rsidP="00E53DA3">
          <w:pPr>
            <w:pStyle w:val="Cabealho"/>
            <w:rPr>
              <w:rFonts w:ascii="Arial Black" w:hAnsi="Arial Black" w:cs="Calibri"/>
              <w:b/>
              <w:sz w:val="34"/>
              <w:szCs w:val="34"/>
              <w:lang w:eastAsia="pt-BR"/>
            </w:rPr>
          </w:pPr>
          <w:r w:rsidRPr="00BE40A6">
            <w:rPr>
              <w:rFonts w:ascii="Arial Black" w:hAnsi="Arial Black" w:cs="Calibri"/>
              <w:b/>
              <w:sz w:val="34"/>
              <w:szCs w:val="34"/>
              <w:lang w:eastAsia="pt-BR"/>
            </w:rPr>
            <w:t>Prefeitura Municipal de Juara</w:t>
          </w:r>
        </w:p>
      </w:tc>
    </w:tr>
  </w:tbl>
  <w:p w:rsidR="00065DBB" w:rsidRPr="00CB7691" w:rsidRDefault="00065DBB">
    <w:pPr>
      <w:pStyle w:val="Cabealh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8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B2896"/>
    <w:multiLevelType w:val="hybridMultilevel"/>
    <w:tmpl w:val="BF5E0586"/>
    <w:lvl w:ilvl="0" w:tplc="37D69A94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">
    <w:nsid w:val="070753BD"/>
    <w:multiLevelType w:val="multilevel"/>
    <w:tmpl w:val="73DA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86C41"/>
    <w:multiLevelType w:val="hybridMultilevel"/>
    <w:tmpl w:val="95F4232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67188"/>
    <w:multiLevelType w:val="multilevel"/>
    <w:tmpl w:val="9EA83D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17603DD"/>
    <w:multiLevelType w:val="hybridMultilevel"/>
    <w:tmpl w:val="794A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7355D"/>
    <w:multiLevelType w:val="hybridMultilevel"/>
    <w:tmpl w:val="AA1C96C4"/>
    <w:lvl w:ilvl="0" w:tplc="D4741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0482B98"/>
    <w:multiLevelType w:val="multilevel"/>
    <w:tmpl w:val="55F05B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E595051"/>
    <w:multiLevelType w:val="hybridMultilevel"/>
    <w:tmpl w:val="05E801DC"/>
    <w:lvl w:ilvl="0" w:tplc="61243A38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365B0BB2"/>
    <w:multiLevelType w:val="hybridMultilevel"/>
    <w:tmpl w:val="B52C039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44787CD4"/>
    <w:multiLevelType w:val="multilevel"/>
    <w:tmpl w:val="5C1CF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4E8B"/>
    <w:multiLevelType w:val="multilevel"/>
    <w:tmpl w:val="C49AC7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B231169"/>
    <w:multiLevelType w:val="hybridMultilevel"/>
    <w:tmpl w:val="2CECD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B51E3"/>
    <w:multiLevelType w:val="multilevel"/>
    <w:tmpl w:val="6C86EA74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0E349A"/>
    <w:multiLevelType w:val="hybridMultilevel"/>
    <w:tmpl w:val="E29AE62E"/>
    <w:lvl w:ilvl="0" w:tplc="699ACCD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7E5436"/>
    <w:multiLevelType w:val="hybridMultilevel"/>
    <w:tmpl w:val="A7AAD5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12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13"/>
  </w:num>
  <w:num w:numId="14">
    <w:abstractNumId w:val="7"/>
  </w:num>
  <w:num w:numId="15">
    <w:abstractNumId w:val="11"/>
  </w:num>
  <w:num w:numId="16">
    <w:abstractNumId w:val="10"/>
  </w:num>
  <w:num w:numId="17">
    <w:abstractNumId w:val="4"/>
  </w:num>
  <w:num w:numId="18">
    <w:abstractNumId w:val="2"/>
  </w:num>
  <w:num w:numId="19">
    <w:abstractNumId w:val="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hdrShapeDefaults>
    <o:shapedefaults v:ext="edit" spidmax="193537"/>
  </w:hdrShapeDefaults>
  <w:footnotePr>
    <w:footnote w:id="0"/>
    <w:footnote w:id="1"/>
  </w:footnotePr>
  <w:endnotePr>
    <w:endnote w:id="0"/>
    <w:endnote w:id="1"/>
  </w:endnotePr>
  <w:compat/>
  <w:rsids>
    <w:rsidRoot w:val="003941CB"/>
    <w:rsid w:val="00002283"/>
    <w:rsid w:val="00011064"/>
    <w:rsid w:val="0001790F"/>
    <w:rsid w:val="00020E11"/>
    <w:rsid w:val="00033974"/>
    <w:rsid w:val="00033FE3"/>
    <w:rsid w:val="00035113"/>
    <w:rsid w:val="00036C86"/>
    <w:rsid w:val="00037A8A"/>
    <w:rsid w:val="00040CC0"/>
    <w:rsid w:val="00040E95"/>
    <w:rsid w:val="00041215"/>
    <w:rsid w:val="000422E1"/>
    <w:rsid w:val="00044BEE"/>
    <w:rsid w:val="00044C6D"/>
    <w:rsid w:val="000454E9"/>
    <w:rsid w:val="00045D24"/>
    <w:rsid w:val="0005177F"/>
    <w:rsid w:val="00055534"/>
    <w:rsid w:val="00060561"/>
    <w:rsid w:val="00060B65"/>
    <w:rsid w:val="00065DBB"/>
    <w:rsid w:val="00065E5E"/>
    <w:rsid w:val="0006667E"/>
    <w:rsid w:val="000671F8"/>
    <w:rsid w:val="00070C40"/>
    <w:rsid w:val="0007272B"/>
    <w:rsid w:val="00072993"/>
    <w:rsid w:val="00072CE8"/>
    <w:rsid w:val="0007310D"/>
    <w:rsid w:val="00077700"/>
    <w:rsid w:val="00080CBD"/>
    <w:rsid w:val="00081C97"/>
    <w:rsid w:val="000824D7"/>
    <w:rsid w:val="00082897"/>
    <w:rsid w:val="0008330C"/>
    <w:rsid w:val="00083A0F"/>
    <w:rsid w:val="00087262"/>
    <w:rsid w:val="00090CB3"/>
    <w:rsid w:val="00091FA1"/>
    <w:rsid w:val="00092CEF"/>
    <w:rsid w:val="00094880"/>
    <w:rsid w:val="00096913"/>
    <w:rsid w:val="00096CA3"/>
    <w:rsid w:val="000A143D"/>
    <w:rsid w:val="000A1FD5"/>
    <w:rsid w:val="000A4C48"/>
    <w:rsid w:val="000B01B3"/>
    <w:rsid w:val="000B32FA"/>
    <w:rsid w:val="000B37C5"/>
    <w:rsid w:val="000B7544"/>
    <w:rsid w:val="000B7A6F"/>
    <w:rsid w:val="000C00A7"/>
    <w:rsid w:val="000C271C"/>
    <w:rsid w:val="000C37DF"/>
    <w:rsid w:val="000C3FC5"/>
    <w:rsid w:val="000C40EC"/>
    <w:rsid w:val="000C4280"/>
    <w:rsid w:val="000C48B3"/>
    <w:rsid w:val="000C5B70"/>
    <w:rsid w:val="000C5CB8"/>
    <w:rsid w:val="000C62F5"/>
    <w:rsid w:val="000D1BDF"/>
    <w:rsid w:val="000D2066"/>
    <w:rsid w:val="000D4D76"/>
    <w:rsid w:val="000D5FE8"/>
    <w:rsid w:val="000D60D0"/>
    <w:rsid w:val="000D7BFB"/>
    <w:rsid w:val="000D7CD4"/>
    <w:rsid w:val="000E0958"/>
    <w:rsid w:val="000E5B1F"/>
    <w:rsid w:val="000F0814"/>
    <w:rsid w:val="000F1702"/>
    <w:rsid w:val="000F1BCD"/>
    <w:rsid w:val="000F1EB2"/>
    <w:rsid w:val="000F47C4"/>
    <w:rsid w:val="000F4F9A"/>
    <w:rsid w:val="000F69DB"/>
    <w:rsid w:val="00101A5C"/>
    <w:rsid w:val="00104248"/>
    <w:rsid w:val="0010467F"/>
    <w:rsid w:val="00105468"/>
    <w:rsid w:val="00105A0D"/>
    <w:rsid w:val="00110423"/>
    <w:rsid w:val="001117B5"/>
    <w:rsid w:val="001143A6"/>
    <w:rsid w:val="00115E82"/>
    <w:rsid w:val="00115EBC"/>
    <w:rsid w:val="001165A5"/>
    <w:rsid w:val="001165BE"/>
    <w:rsid w:val="0011765C"/>
    <w:rsid w:val="0012048A"/>
    <w:rsid w:val="00123DD9"/>
    <w:rsid w:val="00124149"/>
    <w:rsid w:val="00126945"/>
    <w:rsid w:val="001271CE"/>
    <w:rsid w:val="00130E31"/>
    <w:rsid w:val="0013260E"/>
    <w:rsid w:val="00133479"/>
    <w:rsid w:val="00133976"/>
    <w:rsid w:val="001348C2"/>
    <w:rsid w:val="001366B0"/>
    <w:rsid w:val="00137380"/>
    <w:rsid w:val="001374CF"/>
    <w:rsid w:val="00140FC3"/>
    <w:rsid w:val="00144127"/>
    <w:rsid w:val="00144365"/>
    <w:rsid w:val="00145E93"/>
    <w:rsid w:val="0014710C"/>
    <w:rsid w:val="00151A92"/>
    <w:rsid w:val="00152657"/>
    <w:rsid w:val="00153717"/>
    <w:rsid w:val="00153F09"/>
    <w:rsid w:val="001577C5"/>
    <w:rsid w:val="001579AC"/>
    <w:rsid w:val="00157A0D"/>
    <w:rsid w:val="001600E1"/>
    <w:rsid w:val="0016078D"/>
    <w:rsid w:val="00160BD2"/>
    <w:rsid w:val="00160D59"/>
    <w:rsid w:val="0016144D"/>
    <w:rsid w:val="00161751"/>
    <w:rsid w:val="00161AD7"/>
    <w:rsid w:val="001657D9"/>
    <w:rsid w:val="001667FE"/>
    <w:rsid w:val="00166E3D"/>
    <w:rsid w:val="001674DE"/>
    <w:rsid w:val="00171076"/>
    <w:rsid w:val="00171711"/>
    <w:rsid w:val="001759A4"/>
    <w:rsid w:val="001776C2"/>
    <w:rsid w:val="00177A32"/>
    <w:rsid w:val="001802A1"/>
    <w:rsid w:val="00183594"/>
    <w:rsid w:val="0018731F"/>
    <w:rsid w:val="001910C9"/>
    <w:rsid w:val="00193EE3"/>
    <w:rsid w:val="00194344"/>
    <w:rsid w:val="00195742"/>
    <w:rsid w:val="001960A4"/>
    <w:rsid w:val="00197426"/>
    <w:rsid w:val="001A2729"/>
    <w:rsid w:val="001A2DC1"/>
    <w:rsid w:val="001A3C41"/>
    <w:rsid w:val="001A3F95"/>
    <w:rsid w:val="001A568D"/>
    <w:rsid w:val="001A779E"/>
    <w:rsid w:val="001A79AB"/>
    <w:rsid w:val="001B14CF"/>
    <w:rsid w:val="001B292B"/>
    <w:rsid w:val="001B2DD9"/>
    <w:rsid w:val="001B330C"/>
    <w:rsid w:val="001B3646"/>
    <w:rsid w:val="001B3EF1"/>
    <w:rsid w:val="001B439C"/>
    <w:rsid w:val="001B49B8"/>
    <w:rsid w:val="001B5977"/>
    <w:rsid w:val="001B6288"/>
    <w:rsid w:val="001B7138"/>
    <w:rsid w:val="001B7A3D"/>
    <w:rsid w:val="001C085D"/>
    <w:rsid w:val="001C0DC5"/>
    <w:rsid w:val="001C1509"/>
    <w:rsid w:val="001C27A9"/>
    <w:rsid w:val="001C3B00"/>
    <w:rsid w:val="001C3DFC"/>
    <w:rsid w:val="001C485E"/>
    <w:rsid w:val="001C7058"/>
    <w:rsid w:val="001C7D68"/>
    <w:rsid w:val="001D17A1"/>
    <w:rsid w:val="001D45AE"/>
    <w:rsid w:val="001D654D"/>
    <w:rsid w:val="001E1768"/>
    <w:rsid w:val="001E35B1"/>
    <w:rsid w:val="001E3C7D"/>
    <w:rsid w:val="001E4197"/>
    <w:rsid w:val="001E4C5A"/>
    <w:rsid w:val="001F2B93"/>
    <w:rsid w:val="001F50D0"/>
    <w:rsid w:val="001F5EE4"/>
    <w:rsid w:val="001F7069"/>
    <w:rsid w:val="00201357"/>
    <w:rsid w:val="00201E39"/>
    <w:rsid w:val="00201F04"/>
    <w:rsid w:val="00202F77"/>
    <w:rsid w:val="002030DA"/>
    <w:rsid w:val="002039C5"/>
    <w:rsid w:val="00203BE5"/>
    <w:rsid w:val="00207A38"/>
    <w:rsid w:val="00207E05"/>
    <w:rsid w:val="00207E06"/>
    <w:rsid w:val="00213106"/>
    <w:rsid w:val="002140E1"/>
    <w:rsid w:val="00215462"/>
    <w:rsid w:val="002162F2"/>
    <w:rsid w:val="00222819"/>
    <w:rsid w:val="0022508B"/>
    <w:rsid w:val="00225411"/>
    <w:rsid w:val="00225ABD"/>
    <w:rsid w:val="00226B92"/>
    <w:rsid w:val="00226C38"/>
    <w:rsid w:val="002313AE"/>
    <w:rsid w:val="0023157D"/>
    <w:rsid w:val="00231F6C"/>
    <w:rsid w:val="002335B9"/>
    <w:rsid w:val="002364D8"/>
    <w:rsid w:val="00236E83"/>
    <w:rsid w:val="002375CF"/>
    <w:rsid w:val="00237977"/>
    <w:rsid w:val="002423B1"/>
    <w:rsid w:val="00242C04"/>
    <w:rsid w:val="00243318"/>
    <w:rsid w:val="0024372A"/>
    <w:rsid w:val="00243B0C"/>
    <w:rsid w:val="0024448E"/>
    <w:rsid w:val="00244490"/>
    <w:rsid w:val="002451FE"/>
    <w:rsid w:val="00251771"/>
    <w:rsid w:val="002526A3"/>
    <w:rsid w:val="0025321C"/>
    <w:rsid w:val="00253C3E"/>
    <w:rsid w:val="00254823"/>
    <w:rsid w:val="002559ED"/>
    <w:rsid w:val="00255F5E"/>
    <w:rsid w:val="00256D0D"/>
    <w:rsid w:val="00257CCA"/>
    <w:rsid w:val="00260BAE"/>
    <w:rsid w:val="00260EC7"/>
    <w:rsid w:val="0026171B"/>
    <w:rsid w:val="002619CA"/>
    <w:rsid w:val="00262138"/>
    <w:rsid w:val="00264311"/>
    <w:rsid w:val="00265104"/>
    <w:rsid w:val="00266921"/>
    <w:rsid w:val="0027143D"/>
    <w:rsid w:val="00271BD1"/>
    <w:rsid w:val="002729A8"/>
    <w:rsid w:val="00273652"/>
    <w:rsid w:val="00274DC1"/>
    <w:rsid w:val="00281CBD"/>
    <w:rsid w:val="002864E0"/>
    <w:rsid w:val="0028704F"/>
    <w:rsid w:val="002877C1"/>
    <w:rsid w:val="00287850"/>
    <w:rsid w:val="00287D66"/>
    <w:rsid w:val="002930C6"/>
    <w:rsid w:val="00297B2D"/>
    <w:rsid w:val="002A1CE3"/>
    <w:rsid w:val="002A3BB5"/>
    <w:rsid w:val="002A4FCA"/>
    <w:rsid w:val="002A5BAB"/>
    <w:rsid w:val="002A7EF8"/>
    <w:rsid w:val="002B0DE7"/>
    <w:rsid w:val="002B2A52"/>
    <w:rsid w:val="002B2F61"/>
    <w:rsid w:val="002B4630"/>
    <w:rsid w:val="002B4D51"/>
    <w:rsid w:val="002B635A"/>
    <w:rsid w:val="002C1561"/>
    <w:rsid w:val="002C18FE"/>
    <w:rsid w:val="002C190C"/>
    <w:rsid w:val="002C45FF"/>
    <w:rsid w:val="002C57B8"/>
    <w:rsid w:val="002C5A93"/>
    <w:rsid w:val="002D139A"/>
    <w:rsid w:val="002D1453"/>
    <w:rsid w:val="002E0798"/>
    <w:rsid w:val="002E14F4"/>
    <w:rsid w:val="002E27AE"/>
    <w:rsid w:val="002E4731"/>
    <w:rsid w:val="002E56AB"/>
    <w:rsid w:val="002E5A62"/>
    <w:rsid w:val="002E638B"/>
    <w:rsid w:val="002F4E02"/>
    <w:rsid w:val="002F589F"/>
    <w:rsid w:val="002F6615"/>
    <w:rsid w:val="002F6D6F"/>
    <w:rsid w:val="002F7F80"/>
    <w:rsid w:val="002F7FBD"/>
    <w:rsid w:val="00300189"/>
    <w:rsid w:val="003013D3"/>
    <w:rsid w:val="003054A4"/>
    <w:rsid w:val="00306679"/>
    <w:rsid w:val="003128B1"/>
    <w:rsid w:val="00314D0A"/>
    <w:rsid w:val="00315EA9"/>
    <w:rsid w:val="0031757C"/>
    <w:rsid w:val="0032123C"/>
    <w:rsid w:val="00321D7A"/>
    <w:rsid w:val="00321DBC"/>
    <w:rsid w:val="0032353F"/>
    <w:rsid w:val="003245DA"/>
    <w:rsid w:val="00327243"/>
    <w:rsid w:val="00327919"/>
    <w:rsid w:val="00330546"/>
    <w:rsid w:val="00333848"/>
    <w:rsid w:val="00335277"/>
    <w:rsid w:val="00335FDB"/>
    <w:rsid w:val="0033656C"/>
    <w:rsid w:val="00336D94"/>
    <w:rsid w:val="00337FF7"/>
    <w:rsid w:val="00341089"/>
    <w:rsid w:val="003453DF"/>
    <w:rsid w:val="00345AF9"/>
    <w:rsid w:val="00350FCA"/>
    <w:rsid w:val="00350FDE"/>
    <w:rsid w:val="003541B5"/>
    <w:rsid w:val="00355BF1"/>
    <w:rsid w:val="00355C57"/>
    <w:rsid w:val="00357F50"/>
    <w:rsid w:val="00360A95"/>
    <w:rsid w:val="00360D67"/>
    <w:rsid w:val="003620D5"/>
    <w:rsid w:val="00362B62"/>
    <w:rsid w:val="00363708"/>
    <w:rsid w:val="00363995"/>
    <w:rsid w:val="00364DE3"/>
    <w:rsid w:val="00364F04"/>
    <w:rsid w:val="00365DA7"/>
    <w:rsid w:val="00374C25"/>
    <w:rsid w:val="003768D4"/>
    <w:rsid w:val="003802A5"/>
    <w:rsid w:val="00383D80"/>
    <w:rsid w:val="00384058"/>
    <w:rsid w:val="00385EBC"/>
    <w:rsid w:val="00386E8F"/>
    <w:rsid w:val="003876D8"/>
    <w:rsid w:val="003877C0"/>
    <w:rsid w:val="00391C83"/>
    <w:rsid w:val="003941CB"/>
    <w:rsid w:val="003A3D66"/>
    <w:rsid w:val="003A4E6D"/>
    <w:rsid w:val="003A67D3"/>
    <w:rsid w:val="003A688F"/>
    <w:rsid w:val="003B1B5A"/>
    <w:rsid w:val="003B1DE4"/>
    <w:rsid w:val="003B2E18"/>
    <w:rsid w:val="003B2E8B"/>
    <w:rsid w:val="003B5D7D"/>
    <w:rsid w:val="003B65A2"/>
    <w:rsid w:val="003B79A9"/>
    <w:rsid w:val="003C0A89"/>
    <w:rsid w:val="003C2855"/>
    <w:rsid w:val="003C6175"/>
    <w:rsid w:val="003C7E51"/>
    <w:rsid w:val="003D0DAB"/>
    <w:rsid w:val="003D14BF"/>
    <w:rsid w:val="003D3CB3"/>
    <w:rsid w:val="003D6D3F"/>
    <w:rsid w:val="003D7838"/>
    <w:rsid w:val="003E0D06"/>
    <w:rsid w:val="003E276A"/>
    <w:rsid w:val="003E46ED"/>
    <w:rsid w:val="003E4EC9"/>
    <w:rsid w:val="003E75EB"/>
    <w:rsid w:val="003F21BD"/>
    <w:rsid w:val="003F24A6"/>
    <w:rsid w:val="003F394A"/>
    <w:rsid w:val="003F4955"/>
    <w:rsid w:val="003F5711"/>
    <w:rsid w:val="003F5898"/>
    <w:rsid w:val="003F7E72"/>
    <w:rsid w:val="00400073"/>
    <w:rsid w:val="00405B46"/>
    <w:rsid w:val="00406E77"/>
    <w:rsid w:val="004079B0"/>
    <w:rsid w:val="00411320"/>
    <w:rsid w:val="00411E28"/>
    <w:rsid w:val="004136B2"/>
    <w:rsid w:val="00415AAF"/>
    <w:rsid w:val="00415C01"/>
    <w:rsid w:val="00415F29"/>
    <w:rsid w:val="00417D38"/>
    <w:rsid w:val="00422FBD"/>
    <w:rsid w:val="00425F02"/>
    <w:rsid w:val="00426C30"/>
    <w:rsid w:val="00426EED"/>
    <w:rsid w:val="00427A17"/>
    <w:rsid w:val="00430FCF"/>
    <w:rsid w:val="004318A1"/>
    <w:rsid w:val="00432158"/>
    <w:rsid w:val="004340B7"/>
    <w:rsid w:val="0043429D"/>
    <w:rsid w:val="0043480A"/>
    <w:rsid w:val="00436DAD"/>
    <w:rsid w:val="00441ABA"/>
    <w:rsid w:val="0044375C"/>
    <w:rsid w:val="00454AE4"/>
    <w:rsid w:val="00454BA8"/>
    <w:rsid w:val="00457877"/>
    <w:rsid w:val="004601FF"/>
    <w:rsid w:val="0046732C"/>
    <w:rsid w:val="00467CC9"/>
    <w:rsid w:val="00470F5F"/>
    <w:rsid w:val="0047134A"/>
    <w:rsid w:val="00471699"/>
    <w:rsid w:val="004717A7"/>
    <w:rsid w:val="00471C42"/>
    <w:rsid w:val="00472631"/>
    <w:rsid w:val="0047277C"/>
    <w:rsid w:val="0047309F"/>
    <w:rsid w:val="0047399B"/>
    <w:rsid w:val="00482238"/>
    <w:rsid w:val="00482EED"/>
    <w:rsid w:val="00483883"/>
    <w:rsid w:val="004842FE"/>
    <w:rsid w:val="00485B83"/>
    <w:rsid w:val="004875D9"/>
    <w:rsid w:val="00493107"/>
    <w:rsid w:val="00493CB4"/>
    <w:rsid w:val="00493FAC"/>
    <w:rsid w:val="004A03AA"/>
    <w:rsid w:val="004A4209"/>
    <w:rsid w:val="004A4494"/>
    <w:rsid w:val="004A508E"/>
    <w:rsid w:val="004A5096"/>
    <w:rsid w:val="004A562E"/>
    <w:rsid w:val="004B053C"/>
    <w:rsid w:val="004B136E"/>
    <w:rsid w:val="004B18C4"/>
    <w:rsid w:val="004B1AE4"/>
    <w:rsid w:val="004B3758"/>
    <w:rsid w:val="004B40DC"/>
    <w:rsid w:val="004B4396"/>
    <w:rsid w:val="004B46E0"/>
    <w:rsid w:val="004B6F3A"/>
    <w:rsid w:val="004B72DC"/>
    <w:rsid w:val="004C002C"/>
    <w:rsid w:val="004C04B5"/>
    <w:rsid w:val="004C0976"/>
    <w:rsid w:val="004C1997"/>
    <w:rsid w:val="004C3942"/>
    <w:rsid w:val="004C5433"/>
    <w:rsid w:val="004D1B92"/>
    <w:rsid w:val="004D1E79"/>
    <w:rsid w:val="004D46AF"/>
    <w:rsid w:val="004D5ABB"/>
    <w:rsid w:val="004D7B7E"/>
    <w:rsid w:val="004E0320"/>
    <w:rsid w:val="004F1A3F"/>
    <w:rsid w:val="004F23C6"/>
    <w:rsid w:val="004F2A5B"/>
    <w:rsid w:val="004F3842"/>
    <w:rsid w:val="004F45FF"/>
    <w:rsid w:val="004F4D14"/>
    <w:rsid w:val="004F710D"/>
    <w:rsid w:val="004F7330"/>
    <w:rsid w:val="004F7B5B"/>
    <w:rsid w:val="005014F0"/>
    <w:rsid w:val="00501699"/>
    <w:rsid w:val="005023B3"/>
    <w:rsid w:val="00506344"/>
    <w:rsid w:val="0051177A"/>
    <w:rsid w:val="00512E83"/>
    <w:rsid w:val="00513C61"/>
    <w:rsid w:val="00515CE1"/>
    <w:rsid w:val="00521621"/>
    <w:rsid w:val="00522278"/>
    <w:rsid w:val="00523D87"/>
    <w:rsid w:val="00524081"/>
    <w:rsid w:val="005241C7"/>
    <w:rsid w:val="005341BB"/>
    <w:rsid w:val="0053577E"/>
    <w:rsid w:val="005377F1"/>
    <w:rsid w:val="005407ED"/>
    <w:rsid w:val="00540A0C"/>
    <w:rsid w:val="00541F2E"/>
    <w:rsid w:val="00543BD7"/>
    <w:rsid w:val="00545C82"/>
    <w:rsid w:val="00550F6B"/>
    <w:rsid w:val="005512C5"/>
    <w:rsid w:val="00552502"/>
    <w:rsid w:val="00552EA9"/>
    <w:rsid w:val="005552CD"/>
    <w:rsid w:val="0055768B"/>
    <w:rsid w:val="005605F5"/>
    <w:rsid w:val="00562F85"/>
    <w:rsid w:val="00563373"/>
    <w:rsid w:val="005637B8"/>
    <w:rsid w:val="00565668"/>
    <w:rsid w:val="00565DFE"/>
    <w:rsid w:val="00571370"/>
    <w:rsid w:val="00571844"/>
    <w:rsid w:val="00574ECA"/>
    <w:rsid w:val="005757DD"/>
    <w:rsid w:val="00577D3A"/>
    <w:rsid w:val="00577DAB"/>
    <w:rsid w:val="00580091"/>
    <w:rsid w:val="005806C8"/>
    <w:rsid w:val="00580F9D"/>
    <w:rsid w:val="0058117B"/>
    <w:rsid w:val="00581CAE"/>
    <w:rsid w:val="0058269A"/>
    <w:rsid w:val="00590C38"/>
    <w:rsid w:val="005919CE"/>
    <w:rsid w:val="00592219"/>
    <w:rsid w:val="00595CC0"/>
    <w:rsid w:val="005968A0"/>
    <w:rsid w:val="005A0316"/>
    <w:rsid w:val="005A0763"/>
    <w:rsid w:val="005A1BAC"/>
    <w:rsid w:val="005A1BAE"/>
    <w:rsid w:val="005A2453"/>
    <w:rsid w:val="005A33D4"/>
    <w:rsid w:val="005A4059"/>
    <w:rsid w:val="005A4EE4"/>
    <w:rsid w:val="005A5EC6"/>
    <w:rsid w:val="005A60D7"/>
    <w:rsid w:val="005A733F"/>
    <w:rsid w:val="005B1A26"/>
    <w:rsid w:val="005B232E"/>
    <w:rsid w:val="005B2C96"/>
    <w:rsid w:val="005B3CA7"/>
    <w:rsid w:val="005B4DCC"/>
    <w:rsid w:val="005B589C"/>
    <w:rsid w:val="005C216E"/>
    <w:rsid w:val="005C297A"/>
    <w:rsid w:val="005C3F0D"/>
    <w:rsid w:val="005C44B9"/>
    <w:rsid w:val="005C4CF0"/>
    <w:rsid w:val="005C5B00"/>
    <w:rsid w:val="005C7242"/>
    <w:rsid w:val="005D0E2F"/>
    <w:rsid w:val="005D194A"/>
    <w:rsid w:val="005D1AF0"/>
    <w:rsid w:val="005D1DFF"/>
    <w:rsid w:val="005D3637"/>
    <w:rsid w:val="005D3888"/>
    <w:rsid w:val="005D51E7"/>
    <w:rsid w:val="005D6E52"/>
    <w:rsid w:val="005E0152"/>
    <w:rsid w:val="005E331A"/>
    <w:rsid w:val="005E63FB"/>
    <w:rsid w:val="005E745E"/>
    <w:rsid w:val="005E7C4F"/>
    <w:rsid w:val="005E7D2A"/>
    <w:rsid w:val="005E7EE6"/>
    <w:rsid w:val="005F02B3"/>
    <w:rsid w:val="005F19DC"/>
    <w:rsid w:val="005F2492"/>
    <w:rsid w:val="005F437E"/>
    <w:rsid w:val="005F5002"/>
    <w:rsid w:val="005F563C"/>
    <w:rsid w:val="005F5EEB"/>
    <w:rsid w:val="005F6F68"/>
    <w:rsid w:val="005F76D3"/>
    <w:rsid w:val="00601F9F"/>
    <w:rsid w:val="006027F8"/>
    <w:rsid w:val="00602965"/>
    <w:rsid w:val="00603D54"/>
    <w:rsid w:val="00606ABE"/>
    <w:rsid w:val="00606E44"/>
    <w:rsid w:val="006075D3"/>
    <w:rsid w:val="00610808"/>
    <w:rsid w:val="00611151"/>
    <w:rsid w:val="00613C2A"/>
    <w:rsid w:val="0061688E"/>
    <w:rsid w:val="00617229"/>
    <w:rsid w:val="00617D3D"/>
    <w:rsid w:val="006234BD"/>
    <w:rsid w:val="006253DE"/>
    <w:rsid w:val="00626AEB"/>
    <w:rsid w:val="00632354"/>
    <w:rsid w:val="00635B5A"/>
    <w:rsid w:val="00635C80"/>
    <w:rsid w:val="00640C54"/>
    <w:rsid w:val="00641825"/>
    <w:rsid w:val="0064191D"/>
    <w:rsid w:val="00642CF5"/>
    <w:rsid w:val="0064303B"/>
    <w:rsid w:val="00644112"/>
    <w:rsid w:val="00646E19"/>
    <w:rsid w:val="006500FA"/>
    <w:rsid w:val="00651B1F"/>
    <w:rsid w:val="00652AEB"/>
    <w:rsid w:val="00654AA4"/>
    <w:rsid w:val="00654C7B"/>
    <w:rsid w:val="006553F4"/>
    <w:rsid w:val="00655DFD"/>
    <w:rsid w:val="006600B0"/>
    <w:rsid w:val="00660AE3"/>
    <w:rsid w:val="00662E14"/>
    <w:rsid w:val="0066395E"/>
    <w:rsid w:val="00665192"/>
    <w:rsid w:val="0066569D"/>
    <w:rsid w:val="006658B0"/>
    <w:rsid w:val="00667090"/>
    <w:rsid w:val="00672ED6"/>
    <w:rsid w:val="006766CD"/>
    <w:rsid w:val="00676AC7"/>
    <w:rsid w:val="0068004A"/>
    <w:rsid w:val="00680756"/>
    <w:rsid w:val="00680821"/>
    <w:rsid w:val="00680BDA"/>
    <w:rsid w:val="00682CB1"/>
    <w:rsid w:val="00683154"/>
    <w:rsid w:val="006839C4"/>
    <w:rsid w:val="006904A8"/>
    <w:rsid w:val="00690D03"/>
    <w:rsid w:val="0069316B"/>
    <w:rsid w:val="006944A6"/>
    <w:rsid w:val="0069699A"/>
    <w:rsid w:val="00697AD1"/>
    <w:rsid w:val="006A1E86"/>
    <w:rsid w:val="006A2A49"/>
    <w:rsid w:val="006A2C97"/>
    <w:rsid w:val="006A4DD5"/>
    <w:rsid w:val="006A5A7A"/>
    <w:rsid w:val="006A6099"/>
    <w:rsid w:val="006A7D2E"/>
    <w:rsid w:val="006B0977"/>
    <w:rsid w:val="006B0C83"/>
    <w:rsid w:val="006B186D"/>
    <w:rsid w:val="006B282B"/>
    <w:rsid w:val="006B2DE1"/>
    <w:rsid w:val="006B3601"/>
    <w:rsid w:val="006B3DC6"/>
    <w:rsid w:val="006B7E3D"/>
    <w:rsid w:val="006C2B57"/>
    <w:rsid w:val="006C64AF"/>
    <w:rsid w:val="006D03D9"/>
    <w:rsid w:val="006D1D2C"/>
    <w:rsid w:val="006D440B"/>
    <w:rsid w:val="006D4895"/>
    <w:rsid w:val="006D5E9D"/>
    <w:rsid w:val="006D6527"/>
    <w:rsid w:val="006D790E"/>
    <w:rsid w:val="006E2686"/>
    <w:rsid w:val="006E4199"/>
    <w:rsid w:val="006E5717"/>
    <w:rsid w:val="006E6929"/>
    <w:rsid w:val="006F054B"/>
    <w:rsid w:val="006F0728"/>
    <w:rsid w:val="006F1032"/>
    <w:rsid w:val="006F206B"/>
    <w:rsid w:val="006F2D0E"/>
    <w:rsid w:val="006F3291"/>
    <w:rsid w:val="006F530C"/>
    <w:rsid w:val="006F57F6"/>
    <w:rsid w:val="006F6414"/>
    <w:rsid w:val="006F6F5A"/>
    <w:rsid w:val="00700482"/>
    <w:rsid w:val="00700542"/>
    <w:rsid w:val="00700603"/>
    <w:rsid w:val="00700CE6"/>
    <w:rsid w:val="00702B28"/>
    <w:rsid w:val="0070319C"/>
    <w:rsid w:val="0070456B"/>
    <w:rsid w:val="00704D28"/>
    <w:rsid w:val="00705DAF"/>
    <w:rsid w:val="007061E5"/>
    <w:rsid w:val="00707C8A"/>
    <w:rsid w:val="00707D83"/>
    <w:rsid w:val="007123B6"/>
    <w:rsid w:val="00712EAF"/>
    <w:rsid w:val="00713B99"/>
    <w:rsid w:val="00715A3C"/>
    <w:rsid w:val="007201D7"/>
    <w:rsid w:val="0072077A"/>
    <w:rsid w:val="00721260"/>
    <w:rsid w:val="0072290C"/>
    <w:rsid w:val="00722C74"/>
    <w:rsid w:val="0072306D"/>
    <w:rsid w:val="0072339B"/>
    <w:rsid w:val="007234BF"/>
    <w:rsid w:val="007246D3"/>
    <w:rsid w:val="0073064F"/>
    <w:rsid w:val="007326C3"/>
    <w:rsid w:val="00733CD0"/>
    <w:rsid w:val="0073544A"/>
    <w:rsid w:val="0073563B"/>
    <w:rsid w:val="00736CB6"/>
    <w:rsid w:val="0074380C"/>
    <w:rsid w:val="00746EB4"/>
    <w:rsid w:val="00747533"/>
    <w:rsid w:val="0075095D"/>
    <w:rsid w:val="00751AA5"/>
    <w:rsid w:val="00751FB5"/>
    <w:rsid w:val="00753F29"/>
    <w:rsid w:val="00754235"/>
    <w:rsid w:val="00754515"/>
    <w:rsid w:val="00757742"/>
    <w:rsid w:val="00760FDA"/>
    <w:rsid w:val="00763087"/>
    <w:rsid w:val="007632E1"/>
    <w:rsid w:val="0076438B"/>
    <w:rsid w:val="00765773"/>
    <w:rsid w:val="007669D3"/>
    <w:rsid w:val="00767BDA"/>
    <w:rsid w:val="007725FB"/>
    <w:rsid w:val="00772A24"/>
    <w:rsid w:val="007730E9"/>
    <w:rsid w:val="00774042"/>
    <w:rsid w:val="00775B3D"/>
    <w:rsid w:val="00777B21"/>
    <w:rsid w:val="00780CD6"/>
    <w:rsid w:val="00782612"/>
    <w:rsid w:val="0078368E"/>
    <w:rsid w:val="00784E9B"/>
    <w:rsid w:val="00784F5A"/>
    <w:rsid w:val="00787E42"/>
    <w:rsid w:val="00790712"/>
    <w:rsid w:val="00790F16"/>
    <w:rsid w:val="00791CEC"/>
    <w:rsid w:val="00791DAE"/>
    <w:rsid w:val="00793888"/>
    <w:rsid w:val="007943A0"/>
    <w:rsid w:val="00796E68"/>
    <w:rsid w:val="007A16D5"/>
    <w:rsid w:val="007A3E36"/>
    <w:rsid w:val="007A445A"/>
    <w:rsid w:val="007A4D7C"/>
    <w:rsid w:val="007A52CA"/>
    <w:rsid w:val="007B1322"/>
    <w:rsid w:val="007B1514"/>
    <w:rsid w:val="007B1674"/>
    <w:rsid w:val="007B177A"/>
    <w:rsid w:val="007B2A36"/>
    <w:rsid w:val="007B2C1E"/>
    <w:rsid w:val="007C0E11"/>
    <w:rsid w:val="007C0EE6"/>
    <w:rsid w:val="007C46B9"/>
    <w:rsid w:val="007C53FC"/>
    <w:rsid w:val="007C6034"/>
    <w:rsid w:val="007C603E"/>
    <w:rsid w:val="007C7396"/>
    <w:rsid w:val="007D07CA"/>
    <w:rsid w:val="007D10F7"/>
    <w:rsid w:val="007D299A"/>
    <w:rsid w:val="007D2E76"/>
    <w:rsid w:val="007D35EA"/>
    <w:rsid w:val="007D3971"/>
    <w:rsid w:val="007D6269"/>
    <w:rsid w:val="007D71BE"/>
    <w:rsid w:val="007D7328"/>
    <w:rsid w:val="007E0665"/>
    <w:rsid w:val="007E27F7"/>
    <w:rsid w:val="007E5287"/>
    <w:rsid w:val="007E7965"/>
    <w:rsid w:val="007F1DCA"/>
    <w:rsid w:val="007F339D"/>
    <w:rsid w:val="007F7E37"/>
    <w:rsid w:val="0080028F"/>
    <w:rsid w:val="00802DF8"/>
    <w:rsid w:val="00805717"/>
    <w:rsid w:val="00805864"/>
    <w:rsid w:val="008059EA"/>
    <w:rsid w:val="0080742D"/>
    <w:rsid w:val="00807A1B"/>
    <w:rsid w:val="0081079D"/>
    <w:rsid w:val="00810D82"/>
    <w:rsid w:val="0081137E"/>
    <w:rsid w:val="008120D7"/>
    <w:rsid w:val="008132E0"/>
    <w:rsid w:val="00815704"/>
    <w:rsid w:val="008177D5"/>
    <w:rsid w:val="00821421"/>
    <w:rsid w:val="00821FCE"/>
    <w:rsid w:val="00822BFB"/>
    <w:rsid w:val="008246DE"/>
    <w:rsid w:val="00824A31"/>
    <w:rsid w:val="0082764F"/>
    <w:rsid w:val="00827CCD"/>
    <w:rsid w:val="0083037A"/>
    <w:rsid w:val="00830D2F"/>
    <w:rsid w:val="008333B7"/>
    <w:rsid w:val="00833C63"/>
    <w:rsid w:val="00835469"/>
    <w:rsid w:val="00835871"/>
    <w:rsid w:val="00835889"/>
    <w:rsid w:val="00836BA4"/>
    <w:rsid w:val="008374E6"/>
    <w:rsid w:val="0084091D"/>
    <w:rsid w:val="008427F0"/>
    <w:rsid w:val="00844652"/>
    <w:rsid w:val="00846A83"/>
    <w:rsid w:val="00852AAE"/>
    <w:rsid w:val="0086450F"/>
    <w:rsid w:val="0086596A"/>
    <w:rsid w:val="00865A03"/>
    <w:rsid w:val="00865F23"/>
    <w:rsid w:val="008671F4"/>
    <w:rsid w:val="00872231"/>
    <w:rsid w:val="00873E9A"/>
    <w:rsid w:val="00874477"/>
    <w:rsid w:val="008750DC"/>
    <w:rsid w:val="00876DD8"/>
    <w:rsid w:val="008770C5"/>
    <w:rsid w:val="0087777D"/>
    <w:rsid w:val="008855D7"/>
    <w:rsid w:val="008861E9"/>
    <w:rsid w:val="0088671C"/>
    <w:rsid w:val="008902B7"/>
    <w:rsid w:val="0089037B"/>
    <w:rsid w:val="00891A2D"/>
    <w:rsid w:val="0089226F"/>
    <w:rsid w:val="00897900"/>
    <w:rsid w:val="00897B26"/>
    <w:rsid w:val="008A0319"/>
    <w:rsid w:val="008A0CF5"/>
    <w:rsid w:val="008A1153"/>
    <w:rsid w:val="008A345C"/>
    <w:rsid w:val="008A3FEC"/>
    <w:rsid w:val="008A596A"/>
    <w:rsid w:val="008A795C"/>
    <w:rsid w:val="008A7ED0"/>
    <w:rsid w:val="008B12E9"/>
    <w:rsid w:val="008B36BD"/>
    <w:rsid w:val="008B3707"/>
    <w:rsid w:val="008B461F"/>
    <w:rsid w:val="008B5CFB"/>
    <w:rsid w:val="008B72B3"/>
    <w:rsid w:val="008B7867"/>
    <w:rsid w:val="008C0469"/>
    <w:rsid w:val="008C2AE2"/>
    <w:rsid w:val="008C2FAD"/>
    <w:rsid w:val="008C4241"/>
    <w:rsid w:val="008C468F"/>
    <w:rsid w:val="008C4723"/>
    <w:rsid w:val="008C4B1C"/>
    <w:rsid w:val="008C5592"/>
    <w:rsid w:val="008C5C55"/>
    <w:rsid w:val="008C7B8C"/>
    <w:rsid w:val="008D2488"/>
    <w:rsid w:val="008D6AC7"/>
    <w:rsid w:val="008E0D48"/>
    <w:rsid w:val="008E1423"/>
    <w:rsid w:val="008E2159"/>
    <w:rsid w:val="008E2433"/>
    <w:rsid w:val="008E351E"/>
    <w:rsid w:val="008E5023"/>
    <w:rsid w:val="008E6070"/>
    <w:rsid w:val="008E647A"/>
    <w:rsid w:val="008E6C58"/>
    <w:rsid w:val="008F6B60"/>
    <w:rsid w:val="008F7102"/>
    <w:rsid w:val="009026F3"/>
    <w:rsid w:val="0090287F"/>
    <w:rsid w:val="00903810"/>
    <w:rsid w:val="00904937"/>
    <w:rsid w:val="00907AE7"/>
    <w:rsid w:val="00907B98"/>
    <w:rsid w:val="00910229"/>
    <w:rsid w:val="00910304"/>
    <w:rsid w:val="00912C4E"/>
    <w:rsid w:val="009136F3"/>
    <w:rsid w:val="0091440F"/>
    <w:rsid w:val="00914A2E"/>
    <w:rsid w:val="009156B6"/>
    <w:rsid w:val="00920A8A"/>
    <w:rsid w:val="00921AEB"/>
    <w:rsid w:val="00921BB6"/>
    <w:rsid w:val="00926004"/>
    <w:rsid w:val="00926DF3"/>
    <w:rsid w:val="00931857"/>
    <w:rsid w:val="00932C1A"/>
    <w:rsid w:val="00932E9D"/>
    <w:rsid w:val="00937720"/>
    <w:rsid w:val="00937A72"/>
    <w:rsid w:val="00940749"/>
    <w:rsid w:val="00940844"/>
    <w:rsid w:val="00940877"/>
    <w:rsid w:val="00941A70"/>
    <w:rsid w:val="00942186"/>
    <w:rsid w:val="00942237"/>
    <w:rsid w:val="00942C0D"/>
    <w:rsid w:val="0094516A"/>
    <w:rsid w:val="00946017"/>
    <w:rsid w:val="009468DF"/>
    <w:rsid w:val="00950500"/>
    <w:rsid w:val="0095077F"/>
    <w:rsid w:val="0095079A"/>
    <w:rsid w:val="00950BCE"/>
    <w:rsid w:val="00951EB6"/>
    <w:rsid w:val="0095284B"/>
    <w:rsid w:val="0095290B"/>
    <w:rsid w:val="009536B9"/>
    <w:rsid w:val="00955045"/>
    <w:rsid w:val="009557FC"/>
    <w:rsid w:val="00956FA7"/>
    <w:rsid w:val="0096109F"/>
    <w:rsid w:val="009618C1"/>
    <w:rsid w:val="00961A12"/>
    <w:rsid w:val="00961D90"/>
    <w:rsid w:val="00961FC2"/>
    <w:rsid w:val="009621B3"/>
    <w:rsid w:val="0096220A"/>
    <w:rsid w:val="009624F2"/>
    <w:rsid w:val="00963C3F"/>
    <w:rsid w:val="00964CD0"/>
    <w:rsid w:val="00965004"/>
    <w:rsid w:val="00965D68"/>
    <w:rsid w:val="00967B65"/>
    <w:rsid w:val="00967E93"/>
    <w:rsid w:val="00972CB9"/>
    <w:rsid w:val="00972F27"/>
    <w:rsid w:val="009739C7"/>
    <w:rsid w:val="00976128"/>
    <w:rsid w:val="0097680B"/>
    <w:rsid w:val="00976BFF"/>
    <w:rsid w:val="00977624"/>
    <w:rsid w:val="00977742"/>
    <w:rsid w:val="00977C71"/>
    <w:rsid w:val="009803EA"/>
    <w:rsid w:val="00984868"/>
    <w:rsid w:val="00985388"/>
    <w:rsid w:val="00985C3A"/>
    <w:rsid w:val="00986713"/>
    <w:rsid w:val="00987B35"/>
    <w:rsid w:val="009A2518"/>
    <w:rsid w:val="009A3458"/>
    <w:rsid w:val="009A3863"/>
    <w:rsid w:val="009A3BAC"/>
    <w:rsid w:val="009A476A"/>
    <w:rsid w:val="009A55A2"/>
    <w:rsid w:val="009A5614"/>
    <w:rsid w:val="009A5F42"/>
    <w:rsid w:val="009A6507"/>
    <w:rsid w:val="009A684E"/>
    <w:rsid w:val="009A6A69"/>
    <w:rsid w:val="009B2710"/>
    <w:rsid w:val="009B3077"/>
    <w:rsid w:val="009B36FF"/>
    <w:rsid w:val="009B48DF"/>
    <w:rsid w:val="009B4CB3"/>
    <w:rsid w:val="009B60BA"/>
    <w:rsid w:val="009B7C66"/>
    <w:rsid w:val="009C0B3A"/>
    <w:rsid w:val="009D0BB7"/>
    <w:rsid w:val="009D1D75"/>
    <w:rsid w:val="009D2D5D"/>
    <w:rsid w:val="009D34D0"/>
    <w:rsid w:val="009D3BA9"/>
    <w:rsid w:val="009D4A45"/>
    <w:rsid w:val="009E0787"/>
    <w:rsid w:val="009E0A73"/>
    <w:rsid w:val="009E0F01"/>
    <w:rsid w:val="009E4020"/>
    <w:rsid w:val="009E4279"/>
    <w:rsid w:val="009E695C"/>
    <w:rsid w:val="009E753C"/>
    <w:rsid w:val="009F01C9"/>
    <w:rsid w:val="009F117F"/>
    <w:rsid w:val="009F187D"/>
    <w:rsid w:val="009F2A24"/>
    <w:rsid w:val="009F2FAB"/>
    <w:rsid w:val="009F3D60"/>
    <w:rsid w:val="009F581D"/>
    <w:rsid w:val="009F6661"/>
    <w:rsid w:val="00A00053"/>
    <w:rsid w:val="00A00DC3"/>
    <w:rsid w:val="00A0145F"/>
    <w:rsid w:val="00A02E11"/>
    <w:rsid w:val="00A03456"/>
    <w:rsid w:val="00A04DC2"/>
    <w:rsid w:val="00A05248"/>
    <w:rsid w:val="00A05E46"/>
    <w:rsid w:val="00A064A7"/>
    <w:rsid w:val="00A065BC"/>
    <w:rsid w:val="00A06B25"/>
    <w:rsid w:val="00A07B40"/>
    <w:rsid w:val="00A1107D"/>
    <w:rsid w:val="00A11CB7"/>
    <w:rsid w:val="00A126EB"/>
    <w:rsid w:val="00A133CB"/>
    <w:rsid w:val="00A14FEE"/>
    <w:rsid w:val="00A152C9"/>
    <w:rsid w:val="00A21250"/>
    <w:rsid w:val="00A2148A"/>
    <w:rsid w:val="00A2297B"/>
    <w:rsid w:val="00A2386B"/>
    <w:rsid w:val="00A26AC4"/>
    <w:rsid w:val="00A271A0"/>
    <w:rsid w:val="00A27C3B"/>
    <w:rsid w:val="00A27DCF"/>
    <w:rsid w:val="00A302F3"/>
    <w:rsid w:val="00A317E5"/>
    <w:rsid w:val="00A330DA"/>
    <w:rsid w:val="00A3564A"/>
    <w:rsid w:val="00A36F39"/>
    <w:rsid w:val="00A4233B"/>
    <w:rsid w:val="00A472DA"/>
    <w:rsid w:val="00A51907"/>
    <w:rsid w:val="00A51A40"/>
    <w:rsid w:val="00A51BDD"/>
    <w:rsid w:val="00A51F36"/>
    <w:rsid w:val="00A564E6"/>
    <w:rsid w:val="00A57045"/>
    <w:rsid w:val="00A61851"/>
    <w:rsid w:val="00A631F4"/>
    <w:rsid w:val="00A634E0"/>
    <w:rsid w:val="00A64D4D"/>
    <w:rsid w:val="00A653AB"/>
    <w:rsid w:val="00A6553C"/>
    <w:rsid w:val="00A67A6A"/>
    <w:rsid w:val="00A67E08"/>
    <w:rsid w:val="00A70328"/>
    <w:rsid w:val="00A72FB8"/>
    <w:rsid w:val="00A75EC5"/>
    <w:rsid w:val="00A76DF2"/>
    <w:rsid w:val="00A80A39"/>
    <w:rsid w:val="00A80E94"/>
    <w:rsid w:val="00A81BD4"/>
    <w:rsid w:val="00A823DB"/>
    <w:rsid w:val="00A847BC"/>
    <w:rsid w:val="00A864DD"/>
    <w:rsid w:val="00A87033"/>
    <w:rsid w:val="00A90C1A"/>
    <w:rsid w:val="00A92110"/>
    <w:rsid w:val="00A93BCF"/>
    <w:rsid w:val="00A95899"/>
    <w:rsid w:val="00AA258A"/>
    <w:rsid w:val="00AA274E"/>
    <w:rsid w:val="00AA2E11"/>
    <w:rsid w:val="00AA5310"/>
    <w:rsid w:val="00AB1ED4"/>
    <w:rsid w:val="00AB2DD8"/>
    <w:rsid w:val="00AB4623"/>
    <w:rsid w:val="00AB736C"/>
    <w:rsid w:val="00AC3A18"/>
    <w:rsid w:val="00AC4135"/>
    <w:rsid w:val="00AC5E97"/>
    <w:rsid w:val="00AC6518"/>
    <w:rsid w:val="00AD1E64"/>
    <w:rsid w:val="00AD2D6C"/>
    <w:rsid w:val="00AD404F"/>
    <w:rsid w:val="00AD5F3D"/>
    <w:rsid w:val="00AE13E2"/>
    <w:rsid w:val="00AE1A66"/>
    <w:rsid w:val="00AE2D4F"/>
    <w:rsid w:val="00AE3CF9"/>
    <w:rsid w:val="00AE4AF9"/>
    <w:rsid w:val="00AE4B36"/>
    <w:rsid w:val="00AE53CD"/>
    <w:rsid w:val="00AF0DAC"/>
    <w:rsid w:val="00AF1BAA"/>
    <w:rsid w:val="00AF21C9"/>
    <w:rsid w:val="00AF269D"/>
    <w:rsid w:val="00AF4C08"/>
    <w:rsid w:val="00AF5D44"/>
    <w:rsid w:val="00AF60EA"/>
    <w:rsid w:val="00B030AB"/>
    <w:rsid w:val="00B0380F"/>
    <w:rsid w:val="00B03C3F"/>
    <w:rsid w:val="00B069CB"/>
    <w:rsid w:val="00B0767D"/>
    <w:rsid w:val="00B123D6"/>
    <w:rsid w:val="00B12CE4"/>
    <w:rsid w:val="00B168E1"/>
    <w:rsid w:val="00B201FF"/>
    <w:rsid w:val="00B228FA"/>
    <w:rsid w:val="00B235BA"/>
    <w:rsid w:val="00B24008"/>
    <w:rsid w:val="00B24EC4"/>
    <w:rsid w:val="00B26C44"/>
    <w:rsid w:val="00B275C3"/>
    <w:rsid w:val="00B27823"/>
    <w:rsid w:val="00B27C30"/>
    <w:rsid w:val="00B27CBE"/>
    <w:rsid w:val="00B31C26"/>
    <w:rsid w:val="00B31EAE"/>
    <w:rsid w:val="00B3506F"/>
    <w:rsid w:val="00B3558D"/>
    <w:rsid w:val="00B359BD"/>
    <w:rsid w:val="00B35D1D"/>
    <w:rsid w:val="00B3609B"/>
    <w:rsid w:val="00B363F1"/>
    <w:rsid w:val="00B365FE"/>
    <w:rsid w:val="00B40EAC"/>
    <w:rsid w:val="00B41769"/>
    <w:rsid w:val="00B42638"/>
    <w:rsid w:val="00B449CE"/>
    <w:rsid w:val="00B46D15"/>
    <w:rsid w:val="00B4729B"/>
    <w:rsid w:val="00B502B4"/>
    <w:rsid w:val="00B519CA"/>
    <w:rsid w:val="00B53102"/>
    <w:rsid w:val="00B6147D"/>
    <w:rsid w:val="00B61CD0"/>
    <w:rsid w:val="00B63894"/>
    <w:rsid w:val="00B71A44"/>
    <w:rsid w:val="00B71F34"/>
    <w:rsid w:val="00B75314"/>
    <w:rsid w:val="00B76473"/>
    <w:rsid w:val="00B804B7"/>
    <w:rsid w:val="00B81502"/>
    <w:rsid w:val="00B81C01"/>
    <w:rsid w:val="00B83672"/>
    <w:rsid w:val="00B85A71"/>
    <w:rsid w:val="00B86CB6"/>
    <w:rsid w:val="00B870B1"/>
    <w:rsid w:val="00B91902"/>
    <w:rsid w:val="00B94364"/>
    <w:rsid w:val="00B9746F"/>
    <w:rsid w:val="00BA0BA4"/>
    <w:rsid w:val="00BA6821"/>
    <w:rsid w:val="00BA760B"/>
    <w:rsid w:val="00BA7669"/>
    <w:rsid w:val="00BA7868"/>
    <w:rsid w:val="00BB1ECA"/>
    <w:rsid w:val="00BB26AD"/>
    <w:rsid w:val="00BB2F4B"/>
    <w:rsid w:val="00BB62C8"/>
    <w:rsid w:val="00BB7FDD"/>
    <w:rsid w:val="00BC1067"/>
    <w:rsid w:val="00BC1D54"/>
    <w:rsid w:val="00BC275C"/>
    <w:rsid w:val="00BC2940"/>
    <w:rsid w:val="00BC45EC"/>
    <w:rsid w:val="00BC4CF3"/>
    <w:rsid w:val="00BC60C1"/>
    <w:rsid w:val="00BC790A"/>
    <w:rsid w:val="00BD5D78"/>
    <w:rsid w:val="00BE0B35"/>
    <w:rsid w:val="00BE1909"/>
    <w:rsid w:val="00BE1C33"/>
    <w:rsid w:val="00BE3204"/>
    <w:rsid w:val="00BE383E"/>
    <w:rsid w:val="00BE40A6"/>
    <w:rsid w:val="00BE636A"/>
    <w:rsid w:val="00BE7300"/>
    <w:rsid w:val="00BE7589"/>
    <w:rsid w:val="00BE7CA7"/>
    <w:rsid w:val="00BF0621"/>
    <w:rsid w:val="00BF166D"/>
    <w:rsid w:val="00BF1937"/>
    <w:rsid w:val="00BF210D"/>
    <w:rsid w:val="00BF3CB9"/>
    <w:rsid w:val="00BF5798"/>
    <w:rsid w:val="00BF5826"/>
    <w:rsid w:val="00BF5EFE"/>
    <w:rsid w:val="00BF5F0D"/>
    <w:rsid w:val="00BF5F5B"/>
    <w:rsid w:val="00BF6202"/>
    <w:rsid w:val="00BF6C6A"/>
    <w:rsid w:val="00BF702F"/>
    <w:rsid w:val="00C00BC1"/>
    <w:rsid w:val="00C01A70"/>
    <w:rsid w:val="00C03A51"/>
    <w:rsid w:val="00C041CE"/>
    <w:rsid w:val="00C06761"/>
    <w:rsid w:val="00C06C26"/>
    <w:rsid w:val="00C114CA"/>
    <w:rsid w:val="00C11D7F"/>
    <w:rsid w:val="00C12875"/>
    <w:rsid w:val="00C1402C"/>
    <w:rsid w:val="00C148DD"/>
    <w:rsid w:val="00C149EE"/>
    <w:rsid w:val="00C154B3"/>
    <w:rsid w:val="00C15B43"/>
    <w:rsid w:val="00C164EF"/>
    <w:rsid w:val="00C167B4"/>
    <w:rsid w:val="00C1767B"/>
    <w:rsid w:val="00C17A22"/>
    <w:rsid w:val="00C20616"/>
    <w:rsid w:val="00C23EDE"/>
    <w:rsid w:val="00C245A8"/>
    <w:rsid w:val="00C25EEF"/>
    <w:rsid w:val="00C279BF"/>
    <w:rsid w:val="00C30A63"/>
    <w:rsid w:val="00C30E5A"/>
    <w:rsid w:val="00C322EF"/>
    <w:rsid w:val="00C35207"/>
    <w:rsid w:val="00C355A2"/>
    <w:rsid w:val="00C3731A"/>
    <w:rsid w:val="00C43B6D"/>
    <w:rsid w:val="00C45C1D"/>
    <w:rsid w:val="00C461F2"/>
    <w:rsid w:val="00C478CB"/>
    <w:rsid w:val="00C51564"/>
    <w:rsid w:val="00C5186C"/>
    <w:rsid w:val="00C52D11"/>
    <w:rsid w:val="00C55A38"/>
    <w:rsid w:val="00C57489"/>
    <w:rsid w:val="00C60ED7"/>
    <w:rsid w:val="00C613BF"/>
    <w:rsid w:val="00C62D2C"/>
    <w:rsid w:val="00C6318E"/>
    <w:rsid w:val="00C66134"/>
    <w:rsid w:val="00C6723E"/>
    <w:rsid w:val="00C703CE"/>
    <w:rsid w:val="00C71236"/>
    <w:rsid w:val="00C73CD6"/>
    <w:rsid w:val="00C74AEA"/>
    <w:rsid w:val="00C757A2"/>
    <w:rsid w:val="00C75932"/>
    <w:rsid w:val="00C76E83"/>
    <w:rsid w:val="00C775B1"/>
    <w:rsid w:val="00C77CEA"/>
    <w:rsid w:val="00C77F46"/>
    <w:rsid w:val="00C82D20"/>
    <w:rsid w:val="00C82F57"/>
    <w:rsid w:val="00C84033"/>
    <w:rsid w:val="00C906C5"/>
    <w:rsid w:val="00C9258D"/>
    <w:rsid w:val="00C92DA7"/>
    <w:rsid w:val="00C943B4"/>
    <w:rsid w:val="00C94B03"/>
    <w:rsid w:val="00C9625A"/>
    <w:rsid w:val="00C96CFF"/>
    <w:rsid w:val="00C97322"/>
    <w:rsid w:val="00CA168B"/>
    <w:rsid w:val="00CA2535"/>
    <w:rsid w:val="00CA2DF5"/>
    <w:rsid w:val="00CA2EAE"/>
    <w:rsid w:val="00CA3E9F"/>
    <w:rsid w:val="00CA70DC"/>
    <w:rsid w:val="00CA744F"/>
    <w:rsid w:val="00CB02B4"/>
    <w:rsid w:val="00CB07E8"/>
    <w:rsid w:val="00CB0F4A"/>
    <w:rsid w:val="00CB114D"/>
    <w:rsid w:val="00CB2796"/>
    <w:rsid w:val="00CB28AE"/>
    <w:rsid w:val="00CB60C5"/>
    <w:rsid w:val="00CB6CD5"/>
    <w:rsid w:val="00CB7691"/>
    <w:rsid w:val="00CC07FE"/>
    <w:rsid w:val="00CC38B4"/>
    <w:rsid w:val="00CC4730"/>
    <w:rsid w:val="00CC50A7"/>
    <w:rsid w:val="00CC51A6"/>
    <w:rsid w:val="00CC5809"/>
    <w:rsid w:val="00CC59C9"/>
    <w:rsid w:val="00CC6200"/>
    <w:rsid w:val="00CC6EF9"/>
    <w:rsid w:val="00CD0894"/>
    <w:rsid w:val="00CD16C0"/>
    <w:rsid w:val="00CD477D"/>
    <w:rsid w:val="00CD6162"/>
    <w:rsid w:val="00CE023E"/>
    <w:rsid w:val="00CE1664"/>
    <w:rsid w:val="00CE2FB5"/>
    <w:rsid w:val="00CE3D5B"/>
    <w:rsid w:val="00CE4F75"/>
    <w:rsid w:val="00CE6EF0"/>
    <w:rsid w:val="00CE7A13"/>
    <w:rsid w:val="00CE7BA1"/>
    <w:rsid w:val="00CF30C9"/>
    <w:rsid w:val="00CF36D5"/>
    <w:rsid w:val="00CF5FF8"/>
    <w:rsid w:val="00CF70D6"/>
    <w:rsid w:val="00CF7D02"/>
    <w:rsid w:val="00D02840"/>
    <w:rsid w:val="00D02C28"/>
    <w:rsid w:val="00D03ACB"/>
    <w:rsid w:val="00D04CB7"/>
    <w:rsid w:val="00D054C1"/>
    <w:rsid w:val="00D06649"/>
    <w:rsid w:val="00D06738"/>
    <w:rsid w:val="00D069A8"/>
    <w:rsid w:val="00D06B85"/>
    <w:rsid w:val="00D07935"/>
    <w:rsid w:val="00D104F0"/>
    <w:rsid w:val="00D11A89"/>
    <w:rsid w:val="00D11B7E"/>
    <w:rsid w:val="00D125EC"/>
    <w:rsid w:val="00D130D1"/>
    <w:rsid w:val="00D14886"/>
    <w:rsid w:val="00D14AED"/>
    <w:rsid w:val="00D15031"/>
    <w:rsid w:val="00D15D32"/>
    <w:rsid w:val="00D162D2"/>
    <w:rsid w:val="00D20B53"/>
    <w:rsid w:val="00D21435"/>
    <w:rsid w:val="00D21792"/>
    <w:rsid w:val="00D22285"/>
    <w:rsid w:val="00D22C4E"/>
    <w:rsid w:val="00D241CD"/>
    <w:rsid w:val="00D249E4"/>
    <w:rsid w:val="00D24D61"/>
    <w:rsid w:val="00D26331"/>
    <w:rsid w:val="00D308EB"/>
    <w:rsid w:val="00D3145E"/>
    <w:rsid w:val="00D34327"/>
    <w:rsid w:val="00D352EB"/>
    <w:rsid w:val="00D35FCC"/>
    <w:rsid w:val="00D36825"/>
    <w:rsid w:val="00D369EF"/>
    <w:rsid w:val="00D36F1F"/>
    <w:rsid w:val="00D43AE8"/>
    <w:rsid w:val="00D452B6"/>
    <w:rsid w:val="00D455B1"/>
    <w:rsid w:val="00D46219"/>
    <w:rsid w:val="00D46F5C"/>
    <w:rsid w:val="00D47672"/>
    <w:rsid w:val="00D476BB"/>
    <w:rsid w:val="00D52486"/>
    <w:rsid w:val="00D53009"/>
    <w:rsid w:val="00D53248"/>
    <w:rsid w:val="00D536B9"/>
    <w:rsid w:val="00D542F4"/>
    <w:rsid w:val="00D6068E"/>
    <w:rsid w:val="00D60F30"/>
    <w:rsid w:val="00D611B1"/>
    <w:rsid w:val="00D6152E"/>
    <w:rsid w:val="00D61FB8"/>
    <w:rsid w:val="00D638AD"/>
    <w:rsid w:val="00D641EC"/>
    <w:rsid w:val="00D65BA9"/>
    <w:rsid w:val="00D671A8"/>
    <w:rsid w:val="00D70872"/>
    <w:rsid w:val="00D70FBA"/>
    <w:rsid w:val="00D71063"/>
    <w:rsid w:val="00D73406"/>
    <w:rsid w:val="00D73740"/>
    <w:rsid w:val="00D74B78"/>
    <w:rsid w:val="00D7632D"/>
    <w:rsid w:val="00D76461"/>
    <w:rsid w:val="00D76D75"/>
    <w:rsid w:val="00D7727D"/>
    <w:rsid w:val="00D81CAB"/>
    <w:rsid w:val="00D82488"/>
    <w:rsid w:val="00D835D1"/>
    <w:rsid w:val="00D866BE"/>
    <w:rsid w:val="00D8687B"/>
    <w:rsid w:val="00D903C4"/>
    <w:rsid w:val="00D90E6C"/>
    <w:rsid w:val="00D9267C"/>
    <w:rsid w:val="00D92B8F"/>
    <w:rsid w:val="00D94948"/>
    <w:rsid w:val="00D967DA"/>
    <w:rsid w:val="00D9784D"/>
    <w:rsid w:val="00DA0BBF"/>
    <w:rsid w:val="00DA261E"/>
    <w:rsid w:val="00DA3210"/>
    <w:rsid w:val="00DA3E80"/>
    <w:rsid w:val="00DA4068"/>
    <w:rsid w:val="00DA4594"/>
    <w:rsid w:val="00DA6680"/>
    <w:rsid w:val="00DB0009"/>
    <w:rsid w:val="00DB022C"/>
    <w:rsid w:val="00DB0934"/>
    <w:rsid w:val="00DB1A49"/>
    <w:rsid w:val="00DB707B"/>
    <w:rsid w:val="00DB79A9"/>
    <w:rsid w:val="00DC02AC"/>
    <w:rsid w:val="00DC2D66"/>
    <w:rsid w:val="00DC3E62"/>
    <w:rsid w:val="00DC4325"/>
    <w:rsid w:val="00DC45CB"/>
    <w:rsid w:val="00DC4F80"/>
    <w:rsid w:val="00DC551B"/>
    <w:rsid w:val="00DC7A1E"/>
    <w:rsid w:val="00DD30CD"/>
    <w:rsid w:val="00DD5FBE"/>
    <w:rsid w:val="00DD698D"/>
    <w:rsid w:val="00DE28A2"/>
    <w:rsid w:val="00DE5824"/>
    <w:rsid w:val="00DE5EBD"/>
    <w:rsid w:val="00DF0337"/>
    <w:rsid w:val="00DF04E6"/>
    <w:rsid w:val="00DF0C23"/>
    <w:rsid w:val="00DF191E"/>
    <w:rsid w:val="00DF2D91"/>
    <w:rsid w:val="00DF6796"/>
    <w:rsid w:val="00DF7DC1"/>
    <w:rsid w:val="00E0024A"/>
    <w:rsid w:val="00E004FD"/>
    <w:rsid w:val="00E013F9"/>
    <w:rsid w:val="00E01783"/>
    <w:rsid w:val="00E02E0B"/>
    <w:rsid w:val="00E10B72"/>
    <w:rsid w:val="00E10CA9"/>
    <w:rsid w:val="00E11718"/>
    <w:rsid w:val="00E13F16"/>
    <w:rsid w:val="00E165F9"/>
    <w:rsid w:val="00E17434"/>
    <w:rsid w:val="00E1799D"/>
    <w:rsid w:val="00E210D7"/>
    <w:rsid w:val="00E21371"/>
    <w:rsid w:val="00E22EDF"/>
    <w:rsid w:val="00E232F9"/>
    <w:rsid w:val="00E23B6F"/>
    <w:rsid w:val="00E27636"/>
    <w:rsid w:val="00E3115A"/>
    <w:rsid w:val="00E31D06"/>
    <w:rsid w:val="00E32034"/>
    <w:rsid w:val="00E338AE"/>
    <w:rsid w:val="00E34E77"/>
    <w:rsid w:val="00E35997"/>
    <w:rsid w:val="00E37504"/>
    <w:rsid w:val="00E40B7C"/>
    <w:rsid w:val="00E40D63"/>
    <w:rsid w:val="00E44496"/>
    <w:rsid w:val="00E44CB1"/>
    <w:rsid w:val="00E462F4"/>
    <w:rsid w:val="00E47E1B"/>
    <w:rsid w:val="00E51378"/>
    <w:rsid w:val="00E51B81"/>
    <w:rsid w:val="00E5296A"/>
    <w:rsid w:val="00E53DA3"/>
    <w:rsid w:val="00E54291"/>
    <w:rsid w:val="00E55CE4"/>
    <w:rsid w:val="00E571F5"/>
    <w:rsid w:val="00E636F6"/>
    <w:rsid w:val="00E63FF0"/>
    <w:rsid w:val="00E6408B"/>
    <w:rsid w:val="00E7131D"/>
    <w:rsid w:val="00E72045"/>
    <w:rsid w:val="00E76001"/>
    <w:rsid w:val="00E76A89"/>
    <w:rsid w:val="00E76CEB"/>
    <w:rsid w:val="00E77C27"/>
    <w:rsid w:val="00E83865"/>
    <w:rsid w:val="00E84061"/>
    <w:rsid w:val="00E84BD6"/>
    <w:rsid w:val="00E9118D"/>
    <w:rsid w:val="00E940AA"/>
    <w:rsid w:val="00E95445"/>
    <w:rsid w:val="00E97BC0"/>
    <w:rsid w:val="00EA0946"/>
    <w:rsid w:val="00EA1D88"/>
    <w:rsid w:val="00EA4658"/>
    <w:rsid w:val="00EA73E5"/>
    <w:rsid w:val="00EA75F8"/>
    <w:rsid w:val="00EB0751"/>
    <w:rsid w:val="00EB2188"/>
    <w:rsid w:val="00EB2617"/>
    <w:rsid w:val="00EB2E2C"/>
    <w:rsid w:val="00EB30B7"/>
    <w:rsid w:val="00EB5142"/>
    <w:rsid w:val="00EC1AB5"/>
    <w:rsid w:val="00EC1C20"/>
    <w:rsid w:val="00EC1F42"/>
    <w:rsid w:val="00EC34EA"/>
    <w:rsid w:val="00EC664F"/>
    <w:rsid w:val="00EC743A"/>
    <w:rsid w:val="00ED1459"/>
    <w:rsid w:val="00ED1460"/>
    <w:rsid w:val="00ED216F"/>
    <w:rsid w:val="00ED3CD6"/>
    <w:rsid w:val="00ED57D5"/>
    <w:rsid w:val="00ED7755"/>
    <w:rsid w:val="00EE01D6"/>
    <w:rsid w:val="00EE0739"/>
    <w:rsid w:val="00EE18E1"/>
    <w:rsid w:val="00EE2397"/>
    <w:rsid w:val="00EE27FB"/>
    <w:rsid w:val="00EE33E4"/>
    <w:rsid w:val="00EE37D3"/>
    <w:rsid w:val="00EE3FCA"/>
    <w:rsid w:val="00EE4A2E"/>
    <w:rsid w:val="00EE5299"/>
    <w:rsid w:val="00EE5EFA"/>
    <w:rsid w:val="00EE646F"/>
    <w:rsid w:val="00EE67CC"/>
    <w:rsid w:val="00EE6E8E"/>
    <w:rsid w:val="00EE7FA9"/>
    <w:rsid w:val="00EF2B40"/>
    <w:rsid w:val="00EF53AA"/>
    <w:rsid w:val="00EF59DC"/>
    <w:rsid w:val="00EF7F28"/>
    <w:rsid w:val="00F02E9F"/>
    <w:rsid w:val="00F03FC4"/>
    <w:rsid w:val="00F04BB6"/>
    <w:rsid w:val="00F075D5"/>
    <w:rsid w:val="00F1129F"/>
    <w:rsid w:val="00F122E2"/>
    <w:rsid w:val="00F125A0"/>
    <w:rsid w:val="00F135DC"/>
    <w:rsid w:val="00F14E53"/>
    <w:rsid w:val="00F22070"/>
    <w:rsid w:val="00F231B3"/>
    <w:rsid w:val="00F23FF6"/>
    <w:rsid w:val="00F2785D"/>
    <w:rsid w:val="00F30DFC"/>
    <w:rsid w:val="00F31E42"/>
    <w:rsid w:val="00F33FD0"/>
    <w:rsid w:val="00F36D9E"/>
    <w:rsid w:val="00F4083C"/>
    <w:rsid w:val="00F42255"/>
    <w:rsid w:val="00F4249F"/>
    <w:rsid w:val="00F44B94"/>
    <w:rsid w:val="00F502BD"/>
    <w:rsid w:val="00F510D6"/>
    <w:rsid w:val="00F51C3A"/>
    <w:rsid w:val="00F520C1"/>
    <w:rsid w:val="00F52B72"/>
    <w:rsid w:val="00F52F2F"/>
    <w:rsid w:val="00F536F2"/>
    <w:rsid w:val="00F54977"/>
    <w:rsid w:val="00F5497B"/>
    <w:rsid w:val="00F54DC1"/>
    <w:rsid w:val="00F55CC5"/>
    <w:rsid w:val="00F566E5"/>
    <w:rsid w:val="00F60E18"/>
    <w:rsid w:val="00F60F3D"/>
    <w:rsid w:val="00F61101"/>
    <w:rsid w:val="00F63298"/>
    <w:rsid w:val="00F64BD1"/>
    <w:rsid w:val="00F65180"/>
    <w:rsid w:val="00F71A40"/>
    <w:rsid w:val="00F766EA"/>
    <w:rsid w:val="00F76E7C"/>
    <w:rsid w:val="00F800DF"/>
    <w:rsid w:val="00F82AC9"/>
    <w:rsid w:val="00F8320E"/>
    <w:rsid w:val="00F835E2"/>
    <w:rsid w:val="00F83CE4"/>
    <w:rsid w:val="00F848D4"/>
    <w:rsid w:val="00F84C9A"/>
    <w:rsid w:val="00F851BB"/>
    <w:rsid w:val="00F85C1D"/>
    <w:rsid w:val="00F86F59"/>
    <w:rsid w:val="00F90001"/>
    <w:rsid w:val="00F90C8F"/>
    <w:rsid w:val="00F92DEC"/>
    <w:rsid w:val="00F94BA2"/>
    <w:rsid w:val="00F96FF8"/>
    <w:rsid w:val="00FA0E7B"/>
    <w:rsid w:val="00FA2C95"/>
    <w:rsid w:val="00FA3408"/>
    <w:rsid w:val="00FA3EF7"/>
    <w:rsid w:val="00FA5F2C"/>
    <w:rsid w:val="00FA66F6"/>
    <w:rsid w:val="00FA67C2"/>
    <w:rsid w:val="00FB0BE2"/>
    <w:rsid w:val="00FB24DA"/>
    <w:rsid w:val="00FB2E02"/>
    <w:rsid w:val="00FB3CE1"/>
    <w:rsid w:val="00FB5D67"/>
    <w:rsid w:val="00FB7062"/>
    <w:rsid w:val="00FB75E8"/>
    <w:rsid w:val="00FB760D"/>
    <w:rsid w:val="00FC0304"/>
    <w:rsid w:val="00FC36E2"/>
    <w:rsid w:val="00FC5439"/>
    <w:rsid w:val="00FC548E"/>
    <w:rsid w:val="00FC65E1"/>
    <w:rsid w:val="00FC7B0D"/>
    <w:rsid w:val="00FC7D8E"/>
    <w:rsid w:val="00FD4846"/>
    <w:rsid w:val="00FD526F"/>
    <w:rsid w:val="00FD5FC8"/>
    <w:rsid w:val="00FD6229"/>
    <w:rsid w:val="00FD7436"/>
    <w:rsid w:val="00FD751C"/>
    <w:rsid w:val="00FD77CB"/>
    <w:rsid w:val="00FE1184"/>
    <w:rsid w:val="00FE2080"/>
    <w:rsid w:val="00FE50C8"/>
    <w:rsid w:val="00FE58DA"/>
    <w:rsid w:val="00FE5B0F"/>
    <w:rsid w:val="00FE6C2B"/>
    <w:rsid w:val="00FE7025"/>
    <w:rsid w:val="00FE7F02"/>
    <w:rsid w:val="00FF0B36"/>
    <w:rsid w:val="00FF2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C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qFormat/>
    <w:rsid w:val="008671F4"/>
    <w:pPr>
      <w:spacing w:before="100" w:beforeAutospacing="1" w:after="119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669D3"/>
    <w:pPr>
      <w:keepNext/>
      <w:spacing w:after="0" w:line="240" w:lineRule="auto"/>
      <w:ind w:right="378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paragraph" w:styleId="Ttulo3">
    <w:name w:val="heading 3"/>
    <w:basedOn w:val="Normal"/>
    <w:link w:val="Ttulo3Char"/>
    <w:qFormat/>
    <w:rsid w:val="008671F4"/>
    <w:pPr>
      <w:spacing w:before="100" w:beforeAutospacing="1" w:after="119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671F4"/>
    <w:pPr>
      <w:keepNext/>
      <w:spacing w:before="240" w:after="60" w:line="240" w:lineRule="auto"/>
      <w:outlineLvl w:val="3"/>
    </w:pPr>
    <w:rPr>
      <w:rFonts w:eastAsia="Times New Roman" w:cs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F0D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671F4"/>
    <w:p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8671F4"/>
    <w:pPr>
      <w:spacing w:before="240" w:after="60" w:line="240" w:lineRule="auto"/>
      <w:outlineLvl w:val="6"/>
    </w:pPr>
    <w:rPr>
      <w:rFonts w:eastAsia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DC551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8"/>
      <w:szCs w:val="24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8671F4"/>
    <w:pPr>
      <w:spacing w:before="240" w:after="60" w:line="240" w:lineRule="auto"/>
      <w:outlineLvl w:val="8"/>
    </w:pPr>
    <w:rPr>
      <w:rFonts w:ascii="Cambria" w:eastAsia="Times New Roman" w:hAnsi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1F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rsid w:val="007669D3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Ttulo3Char">
    <w:name w:val="Título 3 Char"/>
    <w:basedOn w:val="Fontepargpadro"/>
    <w:link w:val="Ttulo3"/>
    <w:rsid w:val="008671F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semiHidden/>
    <w:rsid w:val="008671F4"/>
    <w:rPr>
      <w:rFonts w:eastAsia="Times New Roman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AF0DA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8671F4"/>
    <w:rPr>
      <w:rFonts w:eastAsia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8671F4"/>
    <w:rPr>
      <w:rFonts w:eastAsia="Times New Roman"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8671F4"/>
    <w:rPr>
      <w:rFonts w:ascii="Cambria" w:eastAsia="Times New Roman" w:hAnsi="Cambria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41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941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94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41CB"/>
  </w:style>
  <w:style w:type="paragraph" w:styleId="Rodap">
    <w:name w:val="footer"/>
    <w:basedOn w:val="Normal"/>
    <w:link w:val="RodapChar"/>
    <w:uiPriority w:val="99"/>
    <w:unhideWhenUsed/>
    <w:rsid w:val="00394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41CB"/>
  </w:style>
  <w:style w:type="table" w:styleId="Tabelacomgrade">
    <w:name w:val="Table Grid"/>
    <w:basedOn w:val="Tabelanormal"/>
    <w:uiPriority w:val="59"/>
    <w:rsid w:val="003941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53DA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B79A9"/>
    <w:pPr>
      <w:ind w:left="708"/>
    </w:pPr>
  </w:style>
  <w:style w:type="character" w:styleId="nfase">
    <w:name w:val="Emphasis"/>
    <w:uiPriority w:val="20"/>
    <w:qFormat/>
    <w:rsid w:val="00F85C1D"/>
    <w:rPr>
      <w:i/>
      <w:iCs/>
    </w:rPr>
  </w:style>
  <w:style w:type="paragraph" w:styleId="SemEspaamento">
    <w:name w:val="No Spacing"/>
    <w:uiPriority w:val="1"/>
    <w:qFormat/>
    <w:rsid w:val="00F85C1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C631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8B12E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870B1"/>
    <w:pPr>
      <w:spacing w:after="0" w:line="240" w:lineRule="auto"/>
      <w:ind w:left="2694"/>
      <w:jc w:val="both"/>
    </w:pPr>
    <w:rPr>
      <w:rFonts w:ascii="Arial" w:eastAsia="Times New Roman" w:hAnsi="Arial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70B1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uiPriority w:val="99"/>
    <w:rsid w:val="00B870B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870B1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uiPriority w:val="99"/>
    <w:rsid w:val="00B87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uiPriority w:val="99"/>
    <w:rsid w:val="00B870B1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B870B1"/>
    <w:pPr>
      <w:spacing w:after="120"/>
    </w:pPr>
  </w:style>
  <w:style w:type="paragraph" w:customStyle="1" w:styleId="Pa4">
    <w:name w:val="Pa4"/>
    <w:basedOn w:val="Default"/>
    <w:next w:val="Default"/>
    <w:uiPriority w:val="99"/>
    <w:rsid w:val="00D15031"/>
    <w:pPr>
      <w:spacing w:line="241" w:lineRule="atLeast"/>
    </w:pPr>
    <w:rPr>
      <w:rFonts w:ascii="Kozuka Gothic Pro R" w:eastAsia="Times New Roman" w:hAnsi="Kozuka Gothic Pro R" w:cs="Times New Roman"/>
      <w:color w:val="auto"/>
      <w:lang w:eastAsia="pt-BR"/>
    </w:rPr>
  </w:style>
  <w:style w:type="character" w:customStyle="1" w:styleId="apple-converted-space">
    <w:name w:val="apple-converted-space"/>
    <w:basedOn w:val="Fontepargpadro"/>
    <w:rsid w:val="00405B46"/>
  </w:style>
  <w:style w:type="paragraph" w:styleId="Corpodetexto">
    <w:name w:val="Body Text"/>
    <w:basedOn w:val="Normal"/>
    <w:link w:val="CorpodetextoChar"/>
    <w:uiPriority w:val="99"/>
    <w:unhideWhenUsed/>
    <w:rsid w:val="0028704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8704F"/>
    <w:rPr>
      <w:sz w:val="22"/>
      <w:szCs w:val="22"/>
      <w:lang w:eastAsia="en-US"/>
    </w:rPr>
  </w:style>
  <w:style w:type="paragraph" w:styleId="Ttulo">
    <w:name w:val="Title"/>
    <w:basedOn w:val="Normal"/>
    <w:link w:val="TtuloChar"/>
    <w:uiPriority w:val="99"/>
    <w:qFormat/>
    <w:rsid w:val="0028704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28704F"/>
    <w:rPr>
      <w:rFonts w:ascii="Times New Roman" w:eastAsia="Times New Roman" w:hAnsi="Times New Roman"/>
      <w:b/>
      <w:sz w:val="24"/>
    </w:rPr>
  </w:style>
  <w:style w:type="character" w:customStyle="1" w:styleId="Textodocorpo2">
    <w:name w:val="Texto do corpo (2)_"/>
    <w:link w:val="Textodocorpo20"/>
    <w:rsid w:val="001F2B9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1F2B93"/>
    <w:pPr>
      <w:widowControl w:val="0"/>
      <w:shd w:val="clear" w:color="auto" w:fill="FFFFFF"/>
      <w:spacing w:after="420" w:line="0" w:lineRule="atLeast"/>
      <w:jc w:val="center"/>
    </w:pPr>
    <w:rPr>
      <w:rFonts w:ascii="Arial Narrow" w:eastAsia="Arial Narrow" w:hAnsi="Arial Narrow" w:cs="Arial Narrow"/>
      <w:b/>
      <w:bCs/>
      <w:sz w:val="18"/>
      <w:szCs w:val="18"/>
      <w:lang w:eastAsia="pt-BR"/>
    </w:rPr>
  </w:style>
  <w:style w:type="character" w:customStyle="1" w:styleId="Textodocorpo2Semnegrito">
    <w:name w:val="Texto do corpo (2) + Sem negrito"/>
    <w:rsid w:val="001F2B93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t-BR"/>
    </w:rPr>
  </w:style>
  <w:style w:type="character" w:customStyle="1" w:styleId="Textodocorpo">
    <w:name w:val="Texto do corpo_"/>
    <w:link w:val="Textodocorpo0"/>
    <w:rsid w:val="001F2B93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1F2B93"/>
    <w:pPr>
      <w:widowControl w:val="0"/>
      <w:shd w:val="clear" w:color="auto" w:fill="FFFFFF"/>
      <w:spacing w:after="180" w:line="302" w:lineRule="exact"/>
      <w:jc w:val="both"/>
    </w:pPr>
    <w:rPr>
      <w:rFonts w:ascii="Arial Narrow" w:eastAsia="Arial Narrow" w:hAnsi="Arial Narrow" w:cs="Arial Narrow"/>
      <w:sz w:val="18"/>
      <w:szCs w:val="18"/>
      <w:lang w:eastAsia="pt-BR"/>
    </w:rPr>
  </w:style>
  <w:style w:type="character" w:customStyle="1" w:styleId="Textodocorpo5">
    <w:name w:val="Texto do corpo (5)_"/>
    <w:link w:val="Textodocorpo50"/>
    <w:rsid w:val="001F2B93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Textodocorpo50">
    <w:name w:val="Texto do corpo (5)"/>
    <w:basedOn w:val="Normal"/>
    <w:link w:val="Textodocorpo5"/>
    <w:rsid w:val="001F2B93"/>
    <w:pPr>
      <w:widowControl w:val="0"/>
      <w:shd w:val="clear" w:color="auto" w:fill="FFFFFF"/>
      <w:spacing w:before="360" w:after="240" w:line="0" w:lineRule="atLeast"/>
      <w:ind w:hanging="340"/>
      <w:jc w:val="both"/>
    </w:pPr>
    <w:rPr>
      <w:rFonts w:ascii="Arial Narrow" w:eastAsia="Arial Narrow" w:hAnsi="Arial Narrow" w:cs="Arial Narrow"/>
      <w:sz w:val="18"/>
      <w:szCs w:val="18"/>
      <w:lang w:eastAsia="pt-BR"/>
    </w:rPr>
  </w:style>
  <w:style w:type="character" w:customStyle="1" w:styleId="Textodocorpo5Negrito">
    <w:name w:val="Texto do corpo (5) + Negrito"/>
    <w:rsid w:val="001F2B93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t-BR"/>
    </w:rPr>
  </w:style>
  <w:style w:type="character" w:customStyle="1" w:styleId="Ttulo10">
    <w:name w:val="Título #1_"/>
    <w:link w:val="Ttulo11"/>
    <w:rsid w:val="001F2B9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Ttulo11">
    <w:name w:val="Título #1"/>
    <w:basedOn w:val="Normal"/>
    <w:link w:val="Ttulo10"/>
    <w:rsid w:val="001F2B93"/>
    <w:pPr>
      <w:widowControl w:val="0"/>
      <w:shd w:val="clear" w:color="auto" w:fill="FFFFFF"/>
      <w:spacing w:before="240" w:after="0" w:line="302" w:lineRule="exact"/>
      <w:jc w:val="both"/>
      <w:outlineLvl w:val="0"/>
    </w:pPr>
    <w:rPr>
      <w:rFonts w:ascii="Arial Narrow" w:eastAsia="Arial Narrow" w:hAnsi="Arial Narrow" w:cs="Arial Narrow"/>
      <w:b/>
      <w:bCs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0D7CD4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D7CD4"/>
    <w:rPr>
      <w:rFonts w:ascii="Courier New" w:eastAsia="Times New Roman" w:hAnsi="Courier New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5D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5D78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7669D3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669D3"/>
    <w:rPr>
      <w:rFonts w:ascii="Times New Roman" w:eastAsia="Times New Roman" w:hAnsi="Times New Roman"/>
      <w:sz w:val="16"/>
      <w:szCs w:val="16"/>
    </w:rPr>
  </w:style>
  <w:style w:type="character" w:styleId="Forte">
    <w:name w:val="Strong"/>
    <w:qFormat/>
    <w:rsid w:val="00A07B40"/>
    <w:rPr>
      <w:b/>
      <w:bCs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671F4"/>
    <w:rPr>
      <w:rFonts w:ascii="Courier New" w:eastAsia="Times New Roman" w:hAnsi="Courier New" w:cs="Courier New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67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71F4"/>
    <w:rPr>
      <w:rFonts w:ascii="Times New Roman" w:eastAsia="Times New Roman" w:hAnsi="Times New Roma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71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8671F4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71F4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71F4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rsid w:val="008671F4"/>
    <w:rPr>
      <w:b/>
      <w:bCs/>
    </w:rPr>
  </w:style>
  <w:style w:type="paragraph" w:styleId="Commarcadores">
    <w:name w:val="List Bullet"/>
    <w:basedOn w:val="Normal"/>
    <w:uiPriority w:val="99"/>
    <w:semiHidden/>
    <w:unhideWhenUsed/>
    <w:rsid w:val="008671F4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Spacing2">
    <w:name w:val="No Spacing2"/>
    <w:uiPriority w:val="1"/>
    <w:qFormat/>
    <w:rsid w:val="00700603"/>
    <w:rPr>
      <w:rFonts w:ascii="Arial Narrow" w:hAnsi="Arial Narrow" w:cs="Arial Narrow"/>
      <w:kern w:val="24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DC551B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Blockquote">
    <w:name w:val="Blockquote"/>
    <w:basedOn w:val="Normal"/>
    <w:uiPriority w:val="99"/>
    <w:rsid w:val="00DC551B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Padro">
    <w:name w:val="Padrão"/>
    <w:uiPriority w:val="99"/>
    <w:rsid w:val="00DC551B"/>
    <w:pPr>
      <w:autoSpaceDE w:val="0"/>
      <w:autoSpaceDN w:val="0"/>
      <w:adjustRightInd w:val="0"/>
      <w:spacing w:line="200" w:lineRule="atLeast"/>
    </w:pPr>
    <w:rPr>
      <w:rFonts w:ascii="Tahoma" w:eastAsia="Arial Unicode MS" w:hAnsi="Tahoma" w:cs="Tahoma"/>
      <w:color w:val="FFFFFF"/>
      <w:kern w:val="2"/>
      <w:sz w:val="36"/>
      <w:szCs w:val="36"/>
      <w:lang w:eastAsia="en-US"/>
    </w:rPr>
  </w:style>
  <w:style w:type="paragraph" w:customStyle="1" w:styleId="TtuloA">
    <w:name w:val="Título A"/>
    <w:basedOn w:val="Normal"/>
    <w:autoRedefine/>
    <w:uiPriority w:val="99"/>
    <w:rsid w:val="00DC551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spacing w:after="0" w:line="240" w:lineRule="auto"/>
      <w:jc w:val="center"/>
      <w:outlineLvl w:val="0"/>
    </w:pPr>
    <w:rPr>
      <w:rFonts w:ascii="Arial" w:eastAsia="Times New Roman" w:hAnsi="Arial" w:cs="Arial"/>
      <w:b/>
      <w:color w:val="000000"/>
      <w:sz w:val="24"/>
      <w:szCs w:val="24"/>
      <w:lang w:eastAsia="pt-BR"/>
    </w:rPr>
  </w:style>
  <w:style w:type="character" w:customStyle="1" w:styleId="ft7">
    <w:name w:val="ft7"/>
    <w:rsid w:val="00DC551B"/>
  </w:style>
  <w:style w:type="character" w:customStyle="1" w:styleId="ft6">
    <w:name w:val="ft6"/>
    <w:rsid w:val="00DC551B"/>
  </w:style>
  <w:style w:type="character" w:customStyle="1" w:styleId="ft104">
    <w:name w:val="ft104"/>
    <w:rsid w:val="00DC551B"/>
    <w:rPr>
      <w:rFonts w:ascii="Helvetica" w:hAnsi="Helvetica" w:cs="Helvetica" w:hint="default"/>
      <w:color w:val="000000"/>
      <w:sz w:val="30"/>
      <w:szCs w:val="30"/>
    </w:rPr>
  </w:style>
  <w:style w:type="character" w:customStyle="1" w:styleId="ft4">
    <w:name w:val="ft4"/>
    <w:rsid w:val="00DC551B"/>
  </w:style>
  <w:style w:type="paragraph" w:customStyle="1" w:styleId="textbody0">
    <w:name w:val="textbody"/>
    <w:basedOn w:val="Normal"/>
    <w:rsid w:val="00DC5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551B"/>
    <w:rPr>
      <w:rFonts w:ascii="Times New Roman" w:eastAsia="Times New Roman" w:hAnsi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551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DC551B"/>
    <w:rPr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C551B"/>
    <w:rPr>
      <w:rFonts w:ascii="Arial" w:hAnsi="Arial"/>
      <w:b/>
      <w:bCs/>
      <w:i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C551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b/>
      <w:bCs/>
      <w:i/>
      <w:color w:val="000000"/>
      <w:sz w:val="24"/>
      <w:szCs w:val="24"/>
      <w:lang w:eastAsia="pt-BR"/>
    </w:rPr>
  </w:style>
  <w:style w:type="character" w:customStyle="1" w:styleId="Corpodetexto2Char1">
    <w:name w:val="Corpo de texto 2 Char1"/>
    <w:basedOn w:val="Fontepargpadro"/>
    <w:link w:val="Corpodetexto2"/>
    <w:rsid w:val="00DC551B"/>
    <w:rPr>
      <w:sz w:val="22"/>
      <w:szCs w:val="22"/>
      <w:lang w:eastAsia="en-US"/>
    </w:rPr>
  </w:style>
  <w:style w:type="paragraph" w:customStyle="1" w:styleId="artigo">
    <w:name w:val="artigo"/>
    <w:basedOn w:val="Normal"/>
    <w:uiPriority w:val="99"/>
    <w:rsid w:val="00DC5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uiPriority w:val="99"/>
    <w:rsid w:val="00DC551B"/>
    <w:pPr>
      <w:widowControl w:val="0"/>
      <w:tabs>
        <w:tab w:val="num" w:pos="360"/>
      </w:tabs>
      <w:suppressAutoHyphens/>
      <w:spacing w:line="360" w:lineRule="exact"/>
      <w:ind w:left="357" w:firstLine="1911"/>
      <w:jc w:val="both"/>
    </w:pPr>
    <w:rPr>
      <w:rFonts w:ascii="Arial" w:eastAsia="Times New Roman" w:hAnsi="Arial"/>
      <w:color w:val="000000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DC551B"/>
    <w:pPr>
      <w:suppressAutoHyphens/>
      <w:spacing w:after="0" w:line="360" w:lineRule="auto"/>
      <w:ind w:firstLine="108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msonormal">
    <w:name w:val="x_msonormal"/>
    <w:basedOn w:val="Normal"/>
    <w:uiPriority w:val="99"/>
    <w:rsid w:val="00DC5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leContents">
    <w:name w:val="Table Contents"/>
    <w:basedOn w:val="Standard"/>
    <w:uiPriority w:val="99"/>
    <w:rsid w:val="00DC551B"/>
    <w:pPr>
      <w:suppressLineNumbers/>
      <w:textAlignment w:val="auto"/>
    </w:pPr>
  </w:style>
  <w:style w:type="character" w:customStyle="1" w:styleId="A1">
    <w:name w:val="A1"/>
    <w:rsid w:val="00DC551B"/>
    <w:rPr>
      <w:rFonts w:ascii="Kozuka Gothic Pro R" w:eastAsia="Kozuka Gothic Pro R" w:hAnsi="Kozuka Gothic Pro R" w:cs="Kozuka Gothic Pro R" w:hint="eastAsia"/>
      <w:color w:val="000000"/>
      <w:sz w:val="16"/>
      <w:szCs w:val="16"/>
    </w:rPr>
  </w:style>
  <w:style w:type="character" w:customStyle="1" w:styleId="TtuloChar1">
    <w:name w:val="Título Char1"/>
    <w:rsid w:val="00DC551B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Corpodetexto3Char1">
    <w:name w:val="Corpo de texto 3 Char1"/>
    <w:basedOn w:val="Fontepargpadro"/>
    <w:rsid w:val="00DC551B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anejamento@juara.mt.gov.br" TargetMode="External"/><Relationship Id="rId1" Type="http://schemas.openxmlformats.org/officeDocument/2006/relationships/hyperlink" Target="http://www.juara.mt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FD23-DD2F-4088-AD7F-28AD5E0E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1313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Links>
    <vt:vector size="12" baseType="variant">
      <vt:variant>
        <vt:i4>524326</vt:i4>
      </vt:variant>
      <vt:variant>
        <vt:i4>3</vt:i4>
      </vt:variant>
      <vt:variant>
        <vt:i4>0</vt:i4>
      </vt:variant>
      <vt:variant>
        <vt:i4>5</vt:i4>
      </vt:variant>
      <vt:variant>
        <vt:lpwstr>mailto:planejamento@juara.mt.gov.br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http://www.juara.mt.gov.br/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</cp:revision>
  <cp:lastPrinted>2019-09-24T19:31:00Z</cp:lastPrinted>
  <dcterms:created xsi:type="dcterms:W3CDTF">2019-10-23T20:40:00Z</dcterms:created>
  <dcterms:modified xsi:type="dcterms:W3CDTF">2019-10-23T20:40:00Z</dcterms:modified>
</cp:coreProperties>
</file>